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06" w:rsidRDefault="00066906" w:rsidP="000669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9104E4">
        <w:rPr>
          <w:b/>
          <w:bCs/>
          <w:color w:val="000000"/>
          <w:sz w:val="28"/>
          <w:szCs w:val="28"/>
        </w:rPr>
        <w:t xml:space="preserve">МУНИЦИПАЛЬНОЕ БЮДЖЕТНОЕ ОБЩЕОБРАЗОВАТЕЛЬНОЕ УЧРЕЖДЕНИЕ  </w:t>
      </w:r>
    </w:p>
    <w:p w:rsidR="00066906" w:rsidRDefault="00066906" w:rsidP="000669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9104E4">
        <w:rPr>
          <w:b/>
          <w:bCs/>
          <w:color w:val="000000"/>
          <w:sz w:val="28"/>
          <w:szCs w:val="28"/>
        </w:rPr>
        <w:t>«БАНИЩАНСКАЯ СРЕДНЯЯ ОБЩЕОБРАЗОВАТЕЛЬНАЯ ШКОЛА»</w:t>
      </w:r>
    </w:p>
    <w:p w:rsidR="00066906" w:rsidRPr="009104E4" w:rsidRDefault="00066906" w:rsidP="000669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Льговского района Курской области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04E4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СОГЛАСОВАНО                                   УТВЕРЖДЕНО 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педагогическом совете                      зам. директора                                        директор МБОУ 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Протокол №1                                          УВР Музыка Н.П.                                 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Банищанская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СОШ»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«31»08.2023 г.                                     от «31»08.2023 г.       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Сиволина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Л.А.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Приказ № 155 от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«31».08.2023 г. 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66906" w:rsidRPr="00B7218A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B7218A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B7218A" w:rsidRDefault="00066906" w:rsidP="000669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1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066906" w:rsidRPr="00B7218A" w:rsidRDefault="00066906" w:rsidP="000669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B7218A" w:rsidRDefault="00066906" w:rsidP="000669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1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:rsidR="00066906" w:rsidRPr="00B7218A" w:rsidRDefault="00066906" w:rsidP="000669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B7218A" w:rsidRDefault="00066906" w:rsidP="000669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B7218A" w:rsidRDefault="0088747D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 w:rsidR="000669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Название         </w:t>
      </w:r>
      <w:r w:rsidR="0006690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Финансовая грамотность 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066906" w:rsidRDefault="0088747D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 w:rsidR="000669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Направление             </w:t>
      </w:r>
      <w:r w:rsidR="0006690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Интеллектуальное </w:t>
      </w:r>
    </w:p>
    <w:p w:rsidR="00066906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066906" w:rsidRPr="00B7218A" w:rsidRDefault="0088747D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0669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 8</w:t>
      </w:r>
    </w:p>
    <w:p w:rsidR="00066906" w:rsidRPr="00B7218A" w:rsidRDefault="00066906" w:rsidP="00066906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906" w:rsidRPr="00066906" w:rsidRDefault="00066906" w:rsidP="000669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6906" w:rsidRPr="00066906" w:rsidRDefault="00066906" w:rsidP="000669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906">
        <w:rPr>
          <w:rFonts w:ascii="Times New Roman" w:hAnsi="Times New Roman" w:cs="Times New Roman"/>
          <w:sz w:val="28"/>
          <w:szCs w:val="28"/>
        </w:rPr>
        <w:br w:type="page"/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rStyle w:val="c2"/>
          <w:b/>
          <w:bCs/>
          <w:color w:val="000000"/>
        </w:rPr>
      </w:pPr>
      <w:r w:rsidRPr="0088747D">
        <w:rPr>
          <w:rStyle w:val="c2"/>
          <w:b/>
          <w:bCs/>
          <w:color w:val="000000"/>
        </w:rPr>
        <w:lastRenderedPageBreak/>
        <w:t>Пояснительная записка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000000"/>
        </w:rPr>
      </w:pP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Общая характеристика внеурочной деятельности по предмету «Основы финансовой грамотности» для 8 класса.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 xml:space="preserve">        В 8 классе </w:t>
      </w:r>
      <w:proofErr w:type="gramStart"/>
      <w:r w:rsidRPr="0088747D">
        <w:rPr>
          <w:rStyle w:val="c0"/>
          <w:color w:val="000000"/>
        </w:rPr>
        <w:t>обучаются  дети</w:t>
      </w:r>
      <w:proofErr w:type="gramEnd"/>
      <w:r w:rsidRPr="0088747D">
        <w:rPr>
          <w:rStyle w:val="c0"/>
          <w:color w:val="000000"/>
        </w:rPr>
        <w:t xml:space="preserve"> в возрасте 14–15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 Вместе с тем учащиеся 8 </w:t>
      </w:r>
      <w:proofErr w:type="gramStart"/>
      <w:r w:rsidRPr="0088747D">
        <w:rPr>
          <w:rStyle w:val="c0"/>
          <w:color w:val="000000"/>
        </w:rPr>
        <w:t>класса  способны</w:t>
      </w:r>
      <w:proofErr w:type="gramEnd"/>
      <w:r w:rsidRPr="0088747D">
        <w:rPr>
          <w:rStyle w:val="c0"/>
          <w:color w:val="000000"/>
        </w:rPr>
        <w:t xml:space="preserve"> расширять свой кругозор в финансовых вопросах благодаря развитию </w:t>
      </w:r>
      <w:proofErr w:type="spellStart"/>
      <w:r w:rsidRPr="0088747D">
        <w:rPr>
          <w:rStyle w:val="c0"/>
          <w:color w:val="000000"/>
        </w:rPr>
        <w:t>общеинтеллектуальных</w:t>
      </w:r>
      <w:proofErr w:type="spellEnd"/>
      <w:r w:rsidRPr="0088747D">
        <w:rPr>
          <w:rStyle w:val="c0"/>
          <w:color w:val="000000"/>
        </w:rPr>
        <w:t xml:space="preserve">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жизни, показать, что существуют алгоритмы действия в тех или иных ситуациях финансового характера. 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источников, как на электронных, так и на бумажных носителях. В то же время основным умением, формируемым у учащихся, является умение оценивать финансовую ситуацию, выбирать наиболее подходящий вариант решения финансовых проблем семьи.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       В данном курсе рассматриваются вопросы бюджетирования, исследуются вопросы долгосрочного планирования бюджета семьи и особое внимание уделяется планированию личного бюджета.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Цель изучения: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5"/>
          <w:b/>
          <w:bCs/>
          <w:color w:val="000000"/>
        </w:rPr>
        <w:t>- </w:t>
      </w:r>
      <w:r w:rsidRPr="0088747D">
        <w:rPr>
          <w:rStyle w:val="c0"/>
          <w:color w:val="000000"/>
        </w:rPr>
        <w:t> формирование основ финансовой грамотности у учащихся 8 класса,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Задачи: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</w:t>
      </w:r>
      <w:proofErr w:type="gramStart"/>
      <w:r w:rsidRPr="0088747D">
        <w:rPr>
          <w:rStyle w:val="c0"/>
          <w:color w:val="000000"/>
        </w:rPr>
        <w:t>данные ;</w:t>
      </w:r>
      <w:proofErr w:type="gramEnd"/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-   формировать опыт применения знаний о финансовых институтах для эффективной самореализации в сфере управления личными финансами: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-  формировать основы культуры и индивидуального стиля экономического поведения, ценностей деловой этики;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c0"/>
          <w:color w:val="000000"/>
        </w:rPr>
      </w:pPr>
      <w:r w:rsidRPr="0088747D">
        <w:rPr>
          <w:rStyle w:val="c0"/>
          <w:color w:val="000000"/>
        </w:rPr>
        <w:t>- воспитывать ответственность за экономические решения.</w:t>
      </w:r>
    </w:p>
    <w:p w:rsidR="00066906" w:rsidRPr="0088747D" w:rsidRDefault="00066906" w:rsidP="0006690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906" w:rsidRPr="0088747D" w:rsidRDefault="00066906" w:rsidP="0006690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6906" w:rsidRPr="0088747D" w:rsidRDefault="00066906" w:rsidP="0006690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8747D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066906" w:rsidRPr="0088747D" w:rsidRDefault="00066906" w:rsidP="000669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color w:val="000000"/>
        </w:rPr>
      </w:pPr>
      <w:r w:rsidRPr="0088747D">
        <w:rPr>
          <w:b/>
          <w:bCs/>
          <w:color w:val="000000"/>
        </w:rPr>
        <w:lastRenderedPageBreak/>
        <w:t>Содержание учебного предмета</w:t>
      </w:r>
    </w:p>
    <w:p w:rsidR="00066906" w:rsidRPr="0088747D" w:rsidRDefault="00066906" w:rsidP="000669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color w:val="000000"/>
        </w:rPr>
      </w:pP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 xml:space="preserve">Раздел 1. Современные деньги: что это </w:t>
      </w:r>
      <w:proofErr w:type="gramStart"/>
      <w:r w:rsidRPr="0088747D">
        <w:rPr>
          <w:rStyle w:val="c2"/>
          <w:b/>
          <w:bCs/>
          <w:color w:val="000000"/>
        </w:rPr>
        <w:t>такое  и</w:t>
      </w:r>
      <w:proofErr w:type="gramEnd"/>
      <w:r w:rsidRPr="0088747D">
        <w:rPr>
          <w:rStyle w:val="c2"/>
          <w:b/>
          <w:bCs/>
          <w:color w:val="000000"/>
        </w:rPr>
        <w:t xml:space="preserve"> какие  риски их сопровождает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                Происхождение денег, что делают деньги деньгами. Какие они современные деньги. Знать, как справляться с особыми жизненными ситуациями с финансовой точки зрения. Риски в мире денег. Уметь пользоваться с дебетовой картой.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Раздел 2. Семейный бюджет: как управлять им в современном обществе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               Современная семья и ее финансы. Источники денежных средств семьи. Как разумно совершать покупки. Знать способы увеличения семейных доходов. Способы увеличения семейных доходов с привлечением услуг финансовых организаций. Как грамотно составлять семейный бюджет.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 xml:space="preserve">Раздел 3. Личный доход подростка: какие возможности есть в </w:t>
      </w:r>
      <w:proofErr w:type="gramStart"/>
      <w:r w:rsidRPr="0088747D">
        <w:rPr>
          <w:rStyle w:val="c2"/>
          <w:b/>
          <w:bCs/>
          <w:color w:val="000000"/>
        </w:rPr>
        <w:t>современном  обществе</w:t>
      </w:r>
      <w:proofErr w:type="gramEnd"/>
      <w:r w:rsidRPr="0088747D">
        <w:rPr>
          <w:rStyle w:val="c2"/>
          <w:b/>
          <w:bCs/>
          <w:color w:val="000000"/>
        </w:rPr>
        <w:t xml:space="preserve"> для его формирования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               Что такое источники личного дохода подростка. Как может работать и заработать подросток. Какие налоги надо платить, когда работаешь. Дискуссии по вопросу.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Раздел 4. Услуги финансовых организаций: что нужно современному подростку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 xml:space="preserve">                  Какие </w:t>
      </w:r>
      <w:proofErr w:type="gramStart"/>
      <w:r w:rsidRPr="0088747D">
        <w:rPr>
          <w:rStyle w:val="c0"/>
          <w:color w:val="000000"/>
        </w:rPr>
        <w:t>бывают  финансовые</w:t>
      </w:r>
      <w:proofErr w:type="gramEnd"/>
      <w:r w:rsidRPr="0088747D">
        <w:rPr>
          <w:rStyle w:val="c0"/>
          <w:color w:val="000000"/>
        </w:rPr>
        <w:t xml:space="preserve"> организации, что нужно знать современному подростку о них. Как грамотно выбрать вклад, банковскую карту и безопасно ею пользоваться, как накопить на свою мечту. Что такое страховой продукт и как грамотно его выбрать. Можно ли отправиться в путешествие, </w:t>
      </w:r>
      <w:proofErr w:type="spellStart"/>
      <w:r w:rsidRPr="0088747D">
        <w:rPr>
          <w:rStyle w:val="c0"/>
          <w:color w:val="000000"/>
        </w:rPr>
        <w:t>минимизируя</w:t>
      </w:r>
      <w:proofErr w:type="spellEnd"/>
      <w:r w:rsidRPr="0088747D">
        <w:rPr>
          <w:rStyle w:val="c0"/>
          <w:color w:val="000000"/>
        </w:rPr>
        <w:t xml:space="preserve"> свои расходы, </w:t>
      </w:r>
      <w:proofErr w:type="spellStart"/>
      <w:r w:rsidRPr="0088747D">
        <w:rPr>
          <w:rStyle w:val="c0"/>
          <w:color w:val="000000"/>
        </w:rPr>
        <w:t>финан</w:t>
      </w:r>
      <w:proofErr w:type="spellEnd"/>
      <w:r w:rsidRPr="0088747D">
        <w:rPr>
          <w:rStyle w:val="c0"/>
          <w:color w:val="000000"/>
        </w:rPr>
        <w:t>-  </w:t>
      </w:r>
      <w:proofErr w:type="spellStart"/>
      <w:proofErr w:type="gramStart"/>
      <w:r w:rsidRPr="0088747D">
        <w:rPr>
          <w:rStyle w:val="c0"/>
          <w:color w:val="000000"/>
        </w:rPr>
        <w:t>совые</w:t>
      </w:r>
      <w:proofErr w:type="spellEnd"/>
      <w:r w:rsidRPr="0088747D">
        <w:rPr>
          <w:rStyle w:val="c0"/>
          <w:color w:val="000000"/>
        </w:rPr>
        <w:t xml:space="preserve">  затраты</w:t>
      </w:r>
      <w:proofErr w:type="gramEnd"/>
      <w:r w:rsidRPr="0088747D">
        <w:rPr>
          <w:rStyle w:val="c0"/>
          <w:color w:val="000000"/>
        </w:rPr>
        <w:t xml:space="preserve">. Как защищать свои права потребителя финансовых услуг. Дискуссия по теме </w:t>
      </w:r>
      <w:proofErr w:type="gramStart"/>
      <w:r w:rsidRPr="0088747D">
        <w:rPr>
          <w:rStyle w:val="c0"/>
          <w:color w:val="000000"/>
        </w:rPr>
        <w:t>« Услуги</w:t>
      </w:r>
      <w:proofErr w:type="gramEnd"/>
      <w:r w:rsidRPr="0088747D">
        <w:rPr>
          <w:rStyle w:val="c0"/>
          <w:color w:val="000000"/>
        </w:rPr>
        <w:t xml:space="preserve"> финансовых организаций», «Учимся защищать свои права- потребителя финансовых услуг».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Раздел 5. Человек и государство: как наладить взаимовыгодные финансовые отношения.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                   Финансы современного государства. Какие налоги платят люди, проживающие в РФ, как рассчитать размер налогов, как своевременно уплатить налоги и оформить налоговый вычет. Уплата налогов- обязанность гражданина РФ.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 xml:space="preserve">Раздел </w:t>
      </w:r>
      <w:proofErr w:type="gramStart"/>
      <w:r w:rsidRPr="0088747D">
        <w:rPr>
          <w:rStyle w:val="c2"/>
          <w:b/>
          <w:bCs/>
          <w:color w:val="000000"/>
        </w:rPr>
        <w:t>6.Современный</w:t>
      </w:r>
      <w:proofErr w:type="gramEnd"/>
      <w:r w:rsidRPr="0088747D">
        <w:rPr>
          <w:rStyle w:val="c2"/>
          <w:b/>
          <w:bCs/>
          <w:color w:val="000000"/>
        </w:rPr>
        <w:t xml:space="preserve"> человек: как инвестировать в себя.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 xml:space="preserve">                  Что такое человеческий капитал, как инвестировать в человеческий капитал, практические выводы. Дискуссия на тему </w:t>
      </w:r>
      <w:proofErr w:type="gramStart"/>
      <w:r w:rsidRPr="0088747D">
        <w:rPr>
          <w:rStyle w:val="c0"/>
          <w:color w:val="000000"/>
        </w:rPr>
        <w:t>« Как</w:t>
      </w:r>
      <w:proofErr w:type="gramEnd"/>
      <w:r w:rsidRPr="0088747D">
        <w:rPr>
          <w:rStyle w:val="c0"/>
          <w:color w:val="000000"/>
        </w:rPr>
        <w:t xml:space="preserve"> инвестировать в себя».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2"/>
          <w:b/>
          <w:bCs/>
          <w:color w:val="000000"/>
        </w:rPr>
        <w:t>Раздел 7. Подведем итоги.</w:t>
      </w:r>
    </w:p>
    <w:p w:rsidR="00066906" w:rsidRPr="0088747D" w:rsidRDefault="00066906" w:rsidP="00066906">
      <w:pPr>
        <w:pStyle w:val="c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8747D">
        <w:rPr>
          <w:rStyle w:val="c0"/>
          <w:color w:val="000000"/>
        </w:rPr>
        <w:t>                  Проверяем свой уровень финансовой грамотности, диагностическая работа по финансовой грамотности в формате ОГЭ.</w:t>
      </w:r>
    </w:p>
    <w:p w:rsidR="00066906" w:rsidRPr="0088747D" w:rsidRDefault="00066906" w:rsidP="000669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6906" w:rsidRPr="0088747D" w:rsidRDefault="00066906" w:rsidP="000669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47D">
        <w:rPr>
          <w:rFonts w:ascii="Times New Roman" w:hAnsi="Times New Roman" w:cs="Times New Roman"/>
          <w:sz w:val="24"/>
          <w:szCs w:val="24"/>
        </w:rPr>
        <w:br w:type="page"/>
      </w:r>
    </w:p>
    <w:p w:rsidR="00066906" w:rsidRDefault="006C49E6" w:rsidP="000669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</w:t>
      </w:r>
      <w:bookmarkStart w:id="0" w:name="_GoBack"/>
      <w:bookmarkEnd w:id="0"/>
      <w:r w:rsidR="00066906" w:rsidRPr="00887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88747D" w:rsidRPr="0088747D" w:rsidRDefault="0088747D" w:rsidP="000669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40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3022"/>
        <w:gridCol w:w="2835"/>
        <w:gridCol w:w="3261"/>
        <w:gridCol w:w="5244"/>
      </w:tblGrid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школьников</w:t>
            </w: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977BC2" w:rsidP="00977B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F52A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лекция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Предмет и задачи курса. Знакомство с учебником и планом работы.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смысла понятия «финансовая грамотность» и ее значение для экономической жизни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      </w:r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Современные деньги.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977BC2" w:rsidP="00977B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Беседа, лекция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работают деньги. Как деньги стали деньгами. История появления бумажных денег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Понимание и правильное использование экономических терминов;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Научиться овладевать целостными представлениями об изучаемом понятии; применять понятийный аппарат темы; расширять опыт оценочной деятельности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Знать и понимать значение толерантности для современного общества</w:t>
            </w:r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977BC2" w:rsidP="00977B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Что позволяет деньгам выполнять свои функции. Двухуровневая банковская система в РФ. Денежно- кредитная политика. Эмиссия </w:t>
            </w: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денег. Основные функции коммерческих банков.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Личный доход подростка.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977BC2" w:rsidP="00977B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Финансовые организации и их услуги.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977BC2" w:rsidP="00977BC2">
            <w:pPr>
              <w:rPr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Деньги наличные и безналичные. Электронные и цифровые деньги. Конвертируемость валюты.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 и государство.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F52A8D" w:rsidP="00F52A8D">
            <w:pPr>
              <w:rPr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Деньги наличные и безналичные. Электронные и цифровые деньги. Конвертируемость валюты.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Современный человек: как инвестировать в себя.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F52A8D" w:rsidP="00F52A8D">
            <w:pPr>
              <w:rPr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88747D" w:rsidP="008874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Финансовые </w:t>
            </w:r>
            <w:proofErr w:type="spellStart"/>
            <w:proofErr w:type="gramStart"/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организации,какие</w:t>
            </w:r>
            <w:proofErr w:type="spellEnd"/>
            <w:proofErr w:type="gramEnd"/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они бывают. Финансовые услуги и потребности. </w:t>
            </w:r>
            <w:proofErr w:type="spellStart"/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Микрофинансовые</w:t>
            </w:r>
            <w:proofErr w:type="spellEnd"/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7B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организации- польза или вред? Инвестиционные компании, страховые компании и их деятельность. Услуги финансовых организаций. Что надо знать о негосударственном пенсионном фон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Подведем итоги.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F52A8D" w:rsidP="00F52A8D">
            <w:pPr>
              <w:rPr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ПК учителя, мультимедийная презентация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977BC2" w:rsidRDefault="00977BC2" w:rsidP="00977BC2">
            <w:pPr>
              <w:rPr>
                <w:sz w:val="24"/>
                <w:szCs w:val="24"/>
                <w:lang w:eastAsia="ru-RU"/>
              </w:rPr>
            </w:pPr>
            <w:r w:rsidRPr="00977BC2">
              <w:rPr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Освоение приёмов работы с экономической информацией, её осмысление; проведение простых финансовых расчётов;</w:t>
            </w:r>
          </w:p>
          <w:p w:rsidR="00977BC2" w:rsidRDefault="00977BC2" w:rsidP="00977BC2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Научиться овладевать целостными представлениями об изучаемом понятии; применять понятийный аппарат темы; расширять опыт оценочной </w:t>
            </w:r>
            <w:proofErr w:type="spellStart"/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</w:t>
            </w:r>
            <w:proofErr w:type="spellEnd"/>
          </w:p>
          <w:p w:rsidR="00066906" w:rsidRPr="0088747D" w:rsidRDefault="00066906" w:rsidP="00977BC2">
            <w:pPr>
              <w:rPr>
                <w:lang w:eastAsia="ru-RU"/>
              </w:rPr>
            </w:pPr>
          </w:p>
        </w:tc>
      </w:tr>
      <w:tr w:rsidR="00066906" w:rsidRPr="0088747D" w:rsidTr="00977B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906" w:rsidRPr="0088747D" w:rsidRDefault="00066906" w:rsidP="0006690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6906" w:rsidRPr="0088747D" w:rsidRDefault="00066906" w:rsidP="0006690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4F65" w:rsidRPr="0088747D" w:rsidRDefault="00EC4F65" w:rsidP="00977BC2"/>
    <w:sectPr w:rsidR="00EC4F65" w:rsidRPr="0088747D" w:rsidSect="000669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81D"/>
    <w:rsid w:val="00066906"/>
    <w:rsid w:val="005E581D"/>
    <w:rsid w:val="006C49E6"/>
    <w:rsid w:val="0088747D"/>
    <w:rsid w:val="00977BC2"/>
    <w:rsid w:val="00EC4F65"/>
    <w:rsid w:val="00F5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1315"/>
  <w15:chartTrackingRefBased/>
  <w15:docId w15:val="{10E80305-7208-4CA3-9AD2-A30F8F3D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66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6906"/>
  </w:style>
  <w:style w:type="character" w:customStyle="1" w:styleId="c0">
    <w:name w:val="c0"/>
    <w:basedOn w:val="a0"/>
    <w:rsid w:val="00066906"/>
  </w:style>
  <w:style w:type="character" w:customStyle="1" w:styleId="c25">
    <w:name w:val="c25"/>
    <w:basedOn w:val="a0"/>
    <w:rsid w:val="00066906"/>
  </w:style>
  <w:style w:type="character" w:customStyle="1" w:styleId="c17">
    <w:name w:val="c17"/>
    <w:basedOn w:val="a0"/>
    <w:rsid w:val="00066906"/>
  </w:style>
  <w:style w:type="paragraph" w:styleId="a3">
    <w:name w:val="Normal (Web)"/>
    <w:basedOn w:val="a"/>
    <w:uiPriority w:val="99"/>
    <w:semiHidden/>
    <w:unhideWhenUsed/>
    <w:rsid w:val="00066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5</cp:revision>
  <dcterms:created xsi:type="dcterms:W3CDTF">2023-10-15T11:13:00Z</dcterms:created>
  <dcterms:modified xsi:type="dcterms:W3CDTF">2023-10-16T08:40:00Z</dcterms:modified>
</cp:coreProperties>
</file>