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350" w:rsidRDefault="00C82350" w:rsidP="00C8235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ОБРАЗОВАТЕЛЬНОЕ УЧРЕЖДЕНИЕ «БАНИЩАНСКАЯ СРЕДНЯЯ ОБЩЕОБРАЗОВАТЕЛЬНАЯ ШКОЛА</w:t>
      </w:r>
    </w:p>
    <w:p w:rsidR="00C82350" w:rsidRDefault="00C82350" w:rsidP="00C82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Льговского района Курской области</w:t>
      </w:r>
    </w:p>
    <w:p w:rsidR="00C82350" w:rsidRDefault="00C82350" w:rsidP="00C82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2350" w:rsidRDefault="00C82350" w:rsidP="00C82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2350" w:rsidRDefault="00C82350" w:rsidP="00C8235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70"/>
        <w:gridCol w:w="3238"/>
        <w:gridCol w:w="3212"/>
      </w:tblGrid>
      <w:tr w:rsidR="00C82350" w:rsidTr="00C82350">
        <w:tc>
          <w:tcPr>
            <w:tcW w:w="31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82350" w:rsidRDefault="00C82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C82350" w:rsidRDefault="00C82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методическом совете</w:t>
            </w:r>
          </w:p>
          <w:p w:rsidR="00C82350" w:rsidRDefault="00C82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Протокол № 1</w:t>
            </w:r>
          </w:p>
          <w:p w:rsidR="00C82350" w:rsidRDefault="00C82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08. 2023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  <w:p w:rsidR="00C82350" w:rsidRDefault="00C82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82350" w:rsidRDefault="00C82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C82350" w:rsidRDefault="00C82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</w:t>
            </w:r>
          </w:p>
          <w:p w:rsidR="00C82350" w:rsidRDefault="00C82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УВР  Музыка Н.П.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________________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          </w:t>
            </w:r>
          </w:p>
          <w:p w:rsidR="00C82350" w:rsidRDefault="00C82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31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08. 2023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  <w:p w:rsidR="00C82350" w:rsidRDefault="00C82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5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82350" w:rsidRDefault="00C82350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УТВЕРЖДЕНО</w:t>
            </w:r>
          </w:p>
          <w:p w:rsidR="00C82350" w:rsidRDefault="00C82350">
            <w:pPr>
              <w:tabs>
                <w:tab w:val="left" w:pos="2542"/>
              </w:tabs>
              <w:spacing w:after="0" w:line="240" w:lineRule="auto"/>
              <w:ind w:left="444" w:hanging="1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директор МБОУ              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Банищанская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СОШ»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СиволинаЛ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.А</w:t>
            </w:r>
            <w:proofErr w:type="spellEnd"/>
            <w:proofErr w:type="gramEnd"/>
          </w:p>
          <w:p w:rsidR="00C82350" w:rsidRDefault="00C82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______________________</w:t>
            </w:r>
          </w:p>
          <w:p w:rsidR="00C82350" w:rsidRDefault="00C82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Приказ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155</w:t>
            </w:r>
          </w:p>
          <w:p w:rsidR="00C82350" w:rsidRDefault="00C82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от «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31  » 08. 2023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C82350" w:rsidRDefault="00C82350" w:rsidP="00C823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82350" w:rsidRDefault="00C82350" w:rsidP="00C823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82350" w:rsidRDefault="00C82350" w:rsidP="00C823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82350" w:rsidRDefault="00C82350" w:rsidP="00C823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82350" w:rsidRDefault="00C82350" w:rsidP="00C823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82350" w:rsidRDefault="00C82350" w:rsidP="00C823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82350" w:rsidRDefault="00C82350" w:rsidP="00C823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82350" w:rsidRDefault="00C82350" w:rsidP="00C823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82350" w:rsidRDefault="00C82350" w:rsidP="00C8235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C82350" w:rsidRDefault="00C82350" w:rsidP="00C8235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ID</w:t>
      </w:r>
      <w:proofErr w:type="gramStart"/>
      <w:r w:rsidR="00134A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proofErr w:type="gramEnd"/>
    </w:p>
    <w:p w:rsidR="00C82350" w:rsidRDefault="00C82350" w:rsidP="00C8235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2350" w:rsidRDefault="00C82350" w:rsidP="00C8235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2350" w:rsidRDefault="00C82350" w:rsidP="00C8235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учебного предмета «Родная литература</w:t>
      </w:r>
      <w:r w:rsidR="00134AC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(русская)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82350" w:rsidRPr="00C82350" w:rsidRDefault="00C82350" w:rsidP="00C8235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6 класса </w:t>
      </w:r>
      <w:bookmarkStart w:id="0" w:name="_GoBack"/>
      <w:bookmarkEnd w:id="0"/>
    </w:p>
    <w:p w:rsidR="00C82350" w:rsidRDefault="00C82350" w:rsidP="00C823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82350" w:rsidRDefault="00C82350" w:rsidP="00C8235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Банищи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2023</w:t>
      </w:r>
    </w:p>
    <w:p w:rsidR="00C82350" w:rsidRDefault="00C82350" w:rsidP="003379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33790C" w:rsidRPr="00C94EAB" w:rsidRDefault="0033790C" w:rsidP="0033790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Пояснительная записка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литературе  для 6 класса разработана на основе Основной образовательной программы основного общего образования Муниципального бюджетного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общеобразовательного учреждения, 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по предмету «Родная литература (русская)» для образовательных организаций, реализующих программы основного общего образования (одобрена решением федерального учебно-методического объединения по общему образованию (протокол от 17 сентября 2020 г. № 3/20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учебником «Родная русская литература. 6 класс» под редакцией Александровой</w:t>
      </w:r>
      <w:proofErr w:type="gramEnd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М.А., Беляевой Н.В. и др. 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данной  программы обусловлен следующими факторами: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программа  полностью реализует требования, предъявляемые ФГОС ООО к уровню подготовки обучающихся;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     программа реализует </w:t>
      </w:r>
      <w:proofErr w:type="spellStart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системно-деятельностный</w:t>
      </w:r>
      <w:proofErr w:type="spellEnd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 к изучению предмета «Родная русская литература», обеспечивает формирование и развитие УУД </w:t>
      </w:r>
      <w:proofErr w:type="gramStart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       программа направлена на развитие и совершенствование читательских компетенций  и личностных качеств обучающихся;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программа способствует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right="-9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 воспитанию ценностного отношения к родной (русской) литературе как хранителю культуры;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right="-9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 приобщению к литературному наследию своего народа; чтению вершинных произведений отечественной литературы и их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right="-9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 развитию интеллектуальных и творческих способностей учащихся, необходимых для успешной социализации и самореализации личности;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right="-9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 поэтапному, последовательному формированию умений читать, комментировать, анализировать и интерпретировать художественный текст;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right="-9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 овладению возможными алгоритмами постижения смыслов, заложенных в художественном тексте (или любом другом речевом высказывании), и созданию собственного текста, представлению своих оценок и суждений по поводу прочитанного;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right="-9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  овладению важнейшими </w:t>
      </w:r>
      <w:proofErr w:type="spellStart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общеучебными</w:t>
      </w:r>
      <w:proofErr w:type="spellEnd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right="-9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 использованию опыта общения с произведениями художественной литературы в повседневной жизни и учебной деятельности, речевом самосовершенствовании;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right="-9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  приобщению </w:t>
      </w:r>
      <w:proofErr w:type="gramStart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искусству слова, богатству русской классической и современной литературы.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right="-94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right="-94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 предмета «Родная литература»: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C94EAB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      </w:t>
      </w:r>
      <w:r w:rsidRPr="00C94EAB">
        <w:rPr>
          <w:rFonts w:ascii="Times New Roman" w:eastAsia="Times New Roman" w:hAnsi="Times New Roman" w:cs="Times New Roman"/>
          <w:color w:val="000000"/>
          <w:lang w:eastAsia="ru-RU"/>
        </w:rPr>
        <w:t>формирование способности понимать и эстетически воспринимать произведения родной литературы;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C94EAB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        </w:t>
      </w:r>
      <w:r w:rsidRPr="00C94EAB">
        <w:rPr>
          <w:rFonts w:ascii="Times New Roman" w:eastAsia="Times New Roman" w:hAnsi="Times New Roman" w:cs="Times New Roman"/>
          <w:color w:val="000000"/>
          <w:lang w:eastAsia="ru-RU"/>
        </w:rPr>
        <w:t> 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</w:t>
      </w:r>
      <w:r w:rsidRPr="00C94EAB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       </w:t>
      </w:r>
      <w:r w:rsidRPr="00C94EAB">
        <w:rPr>
          <w:rFonts w:ascii="Times New Roman" w:eastAsia="Times New Roman" w:hAnsi="Times New Roman" w:cs="Times New Roman"/>
          <w:color w:val="000000"/>
          <w:lang w:eastAsia="ru-RU"/>
        </w:rPr>
        <w:t> приобщение к литературному наследию своего народа;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C94EAB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        </w:t>
      </w:r>
      <w:r w:rsidRPr="00C94EAB">
        <w:rPr>
          <w:rFonts w:ascii="Times New Roman" w:eastAsia="Times New Roman" w:hAnsi="Times New Roman" w:cs="Times New Roman"/>
          <w:color w:val="000000"/>
          <w:lang w:eastAsia="ru-RU"/>
        </w:rPr>
        <w:t> 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C94EAB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        </w:t>
      </w:r>
      <w:r w:rsidRPr="00C94EAB">
        <w:rPr>
          <w:rFonts w:ascii="Times New Roman" w:eastAsia="Times New Roman" w:hAnsi="Times New Roman" w:cs="Times New Roman"/>
          <w:color w:val="000000"/>
          <w:lang w:eastAsia="ru-RU"/>
        </w:rPr>
        <w:t> 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</w:t>
      </w:r>
      <w:proofErr w:type="gramStart"/>
      <w:r w:rsidRPr="00C94EAB">
        <w:rPr>
          <w:rFonts w:ascii="Times New Roman" w:eastAsia="Times New Roman" w:hAnsi="Times New Roman" w:cs="Times New Roman"/>
          <w:color w:val="000000"/>
          <w:lang w:eastAsia="ru-RU"/>
        </w:rPr>
        <w:t>кст тв</w:t>
      </w:r>
      <w:proofErr w:type="gramEnd"/>
      <w:r w:rsidRPr="00C94EAB">
        <w:rPr>
          <w:rFonts w:ascii="Times New Roman" w:eastAsia="Times New Roman" w:hAnsi="Times New Roman" w:cs="Times New Roman"/>
          <w:color w:val="000000"/>
          <w:lang w:eastAsia="ru-RU"/>
        </w:rPr>
        <w:t>орчества писателя в процессе анализа художественного литературного произведения;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C94EAB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C94EAB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        </w:t>
      </w:r>
      <w:r w:rsidRPr="00C94EAB">
        <w:rPr>
          <w:rFonts w:ascii="Times New Roman" w:eastAsia="Times New Roman" w:hAnsi="Times New Roman" w:cs="Times New Roman"/>
          <w:color w:val="000000"/>
          <w:lang w:eastAsia="ru-RU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этикета.</w:t>
      </w:r>
      <w:proofErr w:type="gramEnd"/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Calibri" w:eastAsia="Times New Roman" w:hAnsi="Calibri" w:cs="Times New Roman"/>
          <w:color w:val="000000"/>
          <w:lang w:eastAsia="ru-RU"/>
        </w:rPr>
        <w:t> 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right="-9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включает в себя произведения (или фрагменты из произведений) родной литературы, помогающие шестикласснику осмыслить её непреходящую историко-культурную и нравственно-ценностную роль.  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Россия – Родина моя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Преданья старины глубокой: славна богатырями земля Русская! 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(Былина «Илья Муромец и </w:t>
      </w:r>
      <w:proofErr w:type="spellStart"/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Святогор</w:t>
      </w:r>
      <w:proofErr w:type="spellEnd"/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», И.А.Бунин «</w:t>
      </w:r>
      <w:proofErr w:type="spellStart"/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Святогор</w:t>
      </w:r>
      <w:proofErr w:type="spellEnd"/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Илья»).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Преданья старины глубокой: славна богатырями земля Русская! 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(М.М.Пришвин «Певец былин»);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    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 земли Русской: </w:t>
      </w:r>
      <w:proofErr w:type="gramStart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Архангельск – столица Русского Севера 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С.Г.Писахов</w:t>
      </w:r>
      <w:proofErr w:type="spellEnd"/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«Ледяная колокольня», Б.В.Шергин «Поморские были и сказания»);</w:t>
      </w:r>
      <w:proofErr w:type="gramEnd"/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    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Родные просторы: волшебница – зима 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(И.С.Никитин «Встреча зимы», А.А.Блок «Снег да снег…», Н.М.Рубцов «Первый снег»);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    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Родные просторы: по мотивам «зимних» сказок 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(Е.Л.Шварц «Два брата»);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Русские традиции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Праздники Русского мира: Масленица 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(М.Ю.Лермонтов «Посреди небесных тел…», А.П.Чехов «Блины», Тэффи «Блины»);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    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Праздники Русского мира: Прощёное воскресенье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(А.Д.Дементьев «Прощёное воскресение»);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    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 родного дома: «Всюду родимую Русь узнаю…» 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(В.А.Рождественский «Русская природа»);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Тепло родного дома: «Всюду родимую Русь узнаю…» 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(К.Г.Паустовский «Заботливый цветок», Ю.В.Бондарев «Поздним вечером»);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3.</w:t>
      </w:r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Русский характер – русская душа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«Не до ордена. Была бы Родина»: оборона Севастополя 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А.Н.Апухтин</w:t>
      </w:r>
      <w:proofErr w:type="spellEnd"/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«Солдатская песня о Севастополе», А.А.Фет «Севастопольское братское кладбище»);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 «Не до ордена. Была бы Родина»: оборона Севастополя 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(Р.Ивнев «Севастополь»);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    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Загадки Русской души: чудеса нужно делать своими руками 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(Ф.И.Тютчев «Чему бы жизнь нас ни учила…», Н.С.Лесков «Неразменный рубль»);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    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Загадки Русской души: чудеса нужно делать своими руками 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(В.П.Астафьев «Бабушка с малиной»);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            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ваших ровесниках: реальность и  мечты 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(Р.П.Погодин «Кирпичные острова…»);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    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ваших ровесниках: реальность и  мечты 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(Е.С.Велтистов «Миллион и один день каникул»);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    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«Лишь слову жизнь дана…»: «На русском дышим языке…» 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(К.Д.Бальмонт «Русский язык»);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«Лишь слову жизнь дана…»: «На русском дышим языке…» </w:t>
      </w:r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Ю.П.Мориц</w:t>
      </w:r>
      <w:proofErr w:type="spellEnd"/>
      <w:r w:rsidRPr="00C94E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«Язык обид – язык не русский»);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right="-9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</w:t>
      </w:r>
    </w:p>
    <w:p w:rsidR="0033790C" w:rsidRPr="00C94EAB" w:rsidRDefault="0033790C" w:rsidP="0033790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 «Родная литература (русская)»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3790C" w:rsidRPr="00C94EAB" w:rsidRDefault="0033790C" w:rsidP="0033790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</w:t>
      </w:r>
      <w:proofErr w:type="gramStart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:rsidR="0033790C" w:rsidRPr="00C94EAB" w:rsidRDefault="0033790C" w:rsidP="0033790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 и готовность </w:t>
      </w:r>
      <w:proofErr w:type="gramStart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саморазвитию и самообразованию на основе мотивации к обучению и познанию, уважительное отношение к труду;</w:t>
      </w:r>
    </w:p>
    <w:p w:rsidR="0033790C" w:rsidRPr="00C94EAB" w:rsidRDefault="0033790C" w:rsidP="0033790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3790C" w:rsidRPr="00C94EAB" w:rsidRDefault="0033790C" w:rsidP="0033790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33790C" w:rsidRPr="00C94EAB" w:rsidRDefault="0033790C" w:rsidP="0033790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:rsidR="0033790C" w:rsidRPr="00C94EAB" w:rsidRDefault="0033790C" w:rsidP="0033790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</w:t>
      </w:r>
    </w:p>
    <w:p w:rsidR="0033790C" w:rsidRPr="00C94EAB" w:rsidRDefault="0033790C" w:rsidP="0033790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:rsidR="0033790C" w:rsidRPr="00C94EAB" w:rsidRDefault="0033790C" w:rsidP="0033790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3790C" w:rsidRPr="00C94EAB" w:rsidRDefault="0033790C" w:rsidP="0033790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</w:t>
      </w:r>
    </w:p>
    <w:p w:rsidR="0033790C" w:rsidRPr="00C94EAB" w:rsidRDefault="0033790C" w:rsidP="0033790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:rsidR="0033790C" w:rsidRPr="00C94EAB" w:rsidRDefault="0033790C" w:rsidP="0033790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33790C" w:rsidRPr="00C94EAB" w:rsidRDefault="0033790C" w:rsidP="0033790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3790C" w:rsidRPr="00C94EAB" w:rsidRDefault="0033790C" w:rsidP="0033790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смыслового чтения.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</w:t>
      </w:r>
    </w:p>
    <w:p w:rsidR="0033790C" w:rsidRPr="00C94EAB" w:rsidRDefault="0033790C" w:rsidP="0033790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33790C" w:rsidRPr="00C94EAB" w:rsidRDefault="0033790C" w:rsidP="0033790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</w:t>
      </w:r>
    </w:p>
    <w:p w:rsidR="0033790C" w:rsidRPr="00C94EAB" w:rsidRDefault="0033790C" w:rsidP="0033790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</w:t>
      </w:r>
    </w:p>
    <w:p w:rsidR="0033790C" w:rsidRPr="00C94EAB" w:rsidRDefault="0033790C" w:rsidP="0033790C">
      <w:pPr>
        <w:shd w:val="clear" w:color="auto" w:fill="FFFFFF"/>
        <w:spacing w:after="0" w:line="240" w:lineRule="auto"/>
        <w:ind w:left="708" w:right="-9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33790C" w:rsidRPr="00C94EAB" w:rsidRDefault="0033790C" w:rsidP="0033790C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850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 осмысление ключевых для русского национального сознания культурных и</w:t>
      </w:r>
      <w:r w:rsidRPr="00C94EA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нравственных смыслов в произведениях о русском севере и русской зиме;</w:t>
      </w:r>
      <w:proofErr w:type="gramEnd"/>
    </w:p>
    <w:p w:rsidR="0033790C" w:rsidRPr="00C94EAB" w:rsidRDefault="0033790C" w:rsidP="0033790C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85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представлений о богатстве русской литературы и культуры в контексте культур народов России; русские национальные традиции в произведениях о русской масленице, о родном крае и русском доме;</w:t>
      </w:r>
    </w:p>
    <w:p w:rsidR="0033790C" w:rsidRPr="00C94EAB" w:rsidRDefault="0033790C" w:rsidP="0033790C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85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представлений о русском национальном характере, его парадоксах и загадках русской души в произведениях о защите Родины в Крымской войне,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</w:r>
    </w:p>
    <w:p w:rsidR="0033790C" w:rsidRPr="00404DB5" w:rsidRDefault="0033790C" w:rsidP="0033790C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850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давать смысловой анализ фольклорного и литературного текста на основе наводящих вопросов или по предложенному плану; 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  <w:proofErr w:type="gramEnd"/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</w:t>
      </w:r>
      <w:r w:rsidRPr="00C94E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начальных умений самостоятельной проектно-исследовательской деятельности и оформления ее результатов, работы с разными источниками информации и овладения простейшими способами её обработки и презентации.</w:t>
      </w:r>
    </w:p>
    <w:p w:rsidR="0033790C" w:rsidRPr="00EA4D3E" w:rsidRDefault="0033790C" w:rsidP="0033790C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i/>
          <w:spacing w:val="2"/>
          <w:sz w:val="24"/>
          <w:szCs w:val="24"/>
          <w:lang w:eastAsia="ru-RU"/>
        </w:rPr>
      </w:pPr>
      <w:r w:rsidRPr="00EA4D3E">
        <w:rPr>
          <w:rFonts w:ascii="Times New Roman" w:hAnsi="Times New Roman"/>
          <w:b/>
          <w:i/>
          <w:sz w:val="24"/>
          <w:szCs w:val="24"/>
        </w:rPr>
        <w:t xml:space="preserve">Предметные результаты освоения программы по учебному предмету «Родная литература (русская)» </w:t>
      </w:r>
    </w:p>
    <w:p w:rsidR="0033790C" w:rsidRPr="00EA4D3E" w:rsidRDefault="0033790C" w:rsidP="0033790C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Второй год обучения. 6</w:t>
      </w:r>
      <w:r w:rsidRPr="00EA4D3E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33790C" w:rsidRPr="00EA4D3E" w:rsidRDefault="0033790C" w:rsidP="0033790C">
      <w:pPr>
        <w:pStyle w:val="a3"/>
        <w:numPr>
          <w:ilvl w:val="0"/>
          <w:numId w:val="7"/>
        </w:numPr>
        <w:spacing w:line="360" w:lineRule="auto"/>
        <w:ind w:left="0" w:firstLine="851"/>
        <w:contextualSpacing w:val="0"/>
        <w:rPr>
          <w:rFonts w:ascii="Times New Roman" w:eastAsia="Times New Roman" w:hAnsi="Times New Roman"/>
          <w:sz w:val="24"/>
          <w:szCs w:val="24"/>
        </w:rPr>
      </w:pPr>
      <w:proofErr w:type="gramStart"/>
      <w:r w:rsidRPr="00EA4D3E">
        <w:rPr>
          <w:rFonts w:ascii="Times New Roman" w:eastAsia="Times New Roman" w:hAnsi="Times New Roman"/>
          <w:sz w:val="24"/>
          <w:szCs w:val="24"/>
        </w:rPr>
        <w:t>развитие умения 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 о</w:t>
      </w:r>
      <w:r w:rsidRPr="00EA4D3E">
        <w:rPr>
          <w:rFonts w:ascii="Times New Roman" w:hAnsi="Times New Roman"/>
          <w:sz w:val="24"/>
          <w:szCs w:val="24"/>
        </w:rPr>
        <w:t>смысление ключевых для русского национального сознания культурных и</w:t>
      </w:r>
      <w:r w:rsidRPr="00EA4D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A4D3E">
        <w:rPr>
          <w:rFonts w:ascii="Times New Roman" w:hAnsi="Times New Roman"/>
          <w:sz w:val="24"/>
          <w:szCs w:val="24"/>
        </w:rPr>
        <w:t>нравственных смыслов в произведениях о русском севере и русской зиме;</w:t>
      </w:r>
      <w:proofErr w:type="gramEnd"/>
    </w:p>
    <w:p w:rsidR="0033790C" w:rsidRPr="00EA4D3E" w:rsidRDefault="0033790C" w:rsidP="0033790C">
      <w:pPr>
        <w:pStyle w:val="a3"/>
        <w:numPr>
          <w:ilvl w:val="0"/>
          <w:numId w:val="7"/>
        </w:numPr>
        <w:spacing w:line="360" w:lineRule="auto"/>
        <w:ind w:left="0" w:firstLine="851"/>
        <w:contextualSpacing w:val="0"/>
        <w:rPr>
          <w:rFonts w:ascii="Times New Roman" w:hAnsi="Times New Roman"/>
          <w:sz w:val="24"/>
          <w:szCs w:val="24"/>
        </w:rPr>
      </w:pPr>
      <w:r w:rsidRPr="00EA4D3E">
        <w:rPr>
          <w:rFonts w:ascii="Times New Roman" w:hAnsi="Times New Roman"/>
          <w:sz w:val="24"/>
          <w:szCs w:val="24"/>
        </w:rPr>
        <w:t>развитие представлений о богатстве русской литературы и культуры в контексте культур народов России; русские национальные традиции в произведениях о русской масленице, о родном крае и русском доме;</w:t>
      </w:r>
    </w:p>
    <w:p w:rsidR="0033790C" w:rsidRPr="00EA4D3E" w:rsidRDefault="0033790C" w:rsidP="0033790C">
      <w:pPr>
        <w:pStyle w:val="a3"/>
        <w:numPr>
          <w:ilvl w:val="0"/>
          <w:numId w:val="7"/>
        </w:numPr>
        <w:spacing w:line="360" w:lineRule="auto"/>
        <w:ind w:left="0" w:firstLine="851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EA4D3E">
        <w:rPr>
          <w:rFonts w:ascii="Times New Roman" w:eastAsia="Times New Roman" w:hAnsi="Times New Roman"/>
          <w:sz w:val="24"/>
          <w:szCs w:val="24"/>
        </w:rPr>
        <w:t>развитие представлений о русском национальном характере, его парадоксах и загадках русской души в произведениях о защите Родины в Крымской войне,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</w:r>
    </w:p>
    <w:p w:rsidR="0033790C" w:rsidRDefault="0033790C" w:rsidP="0033790C">
      <w:pPr>
        <w:pStyle w:val="a3"/>
        <w:numPr>
          <w:ilvl w:val="0"/>
          <w:numId w:val="7"/>
        </w:numPr>
        <w:spacing w:line="360" w:lineRule="auto"/>
        <w:ind w:left="0" w:firstLine="851"/>
        <w:contextualSpacing w:val="0"/>
        <w:rPr>
          <w:rFonts w:ascii="Times New Roman" w:eastAsia="Times New Roman" w:hAnsi="Times New Roman"/>
          <w:sz w:val="24"/>
          <w:szCs w:val="24"/>
        </w:rPr>
      </w:pPr>
      <w:proofErr w:type="gramStart"/>
      <w:r w:rsidRPr="00EA4D3E">
        <w:rPr>
          <w:rFonts w:ascii="Times New Roman" w:eastAsia="Times New Roman" w:hAnsi="Times New Roman"/>
          <w:sz w:val="24"/>
          <w:szCs w:val="24"/>
        </w:rPr>
        <w:t>развитие умений давать смысловой анализ фольклорного и литературного текста на основе наводящих вопросов или по предложенному плану; 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  <w:proofErr w:type="gramEnd"/>
      <w:r w:rsidRPr="00EA4D3E">
        <w:rPr>
          <w:rFonts w:ascii="Times New Roman" w:eastAsia="Times New Roman" w:hAnsi="Times New Roman"/>
          <w:sz w:val="24"/>
          <w:szCs w:val="24"/>
        </w:rPr>
        <w:t xml:space="preserve"> развитие начальных умений самостоятельной проектно-исследовательской деятельности и оформления ее результатов, работы с разными источниками информации и овладения простейшими способами её обработки и презентации.</w:t>
      </w:r>
    </w:p>
    <w:p w:rsidR="0033790C" w:rsidRDefault="0033790C" w:rsidP="0033790C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33790C" w:rsidRPr="0030489F" w:rsidRDefault="0033790C" w:rsidP="0033790C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725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20"/>
        <w:gridCol w:w="8505"/>
      </w:tblGrid>
      <w:tr w:rsidR="0033790C" w:rsidRPr="00EA4D3E" w:rsidTr="007F48AA">
        <w:tc>
          <w:tcPr>
            <w:tcW w:w="6220" w:type="dxa"/>
          </w:tcPr>
          <w:p w:rsidR="0033790C" w:rsidRPr="00EA4D3E" w:rsidRDefault="0033790C" w:rsidP="007F48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A4D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Ученик  научится</w:t>
            </w:r>
          </w:p>
        </w:tc>
        <w:tc>
          <w:tcPr>
            <w:tcW w:w="8505" w:type="dxa"/>
          </w:tcPr>
          <w:p w:rsidR="0033790C" w:rsidRPr="00EA4D3E" w:rsidRDefault="0033790C" w:rsidP="007F48A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4D3E">
              <w:rPr>
                <w:rFonts w:ascii="Times New Roman" w:hAnsi="Times New Roman"/>
                <w:b/>
                <w:i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33790C" w:rsidRPr="00EA4D3E" w:rsidTr="007F48AA">
        <w:tc>
          <w:tcPr>
            <w:tcW w:w="6220" w:type="dxa"/>
          </w:tcPr>
          <w:p w:rsidR="0033790C" w:rsidRPr="00EA4D3E" w:rsidRDefault="0033790C" w:rsidP="007F48AA">
            <w:pPr>
              <w:rPr>
                <w:rFonts w:ascii="Times New Roman" w:hAnsi="Times New Roman"/>
                <w:sz w:val="24"/>
                <w:szCs w:val="24"/>
              </w:rPr>
            </w:pPr>
            <w:r w:rsidRPr="00EA4D3E">
              <w:rPr>
                <w:rFonts w:ascii="Times New Roman" w:hAnsi="Times New Roman"/>
                <w:sz w:val="24"/>
                <w:szCs w:val="24"/>
              </w:rPr>
              <w:t>• осознанно воспринимать и понимать фольклорный текст; различать фольклорные и литературные произведения;</w:t>
            </w:r>
          </w:p>
          <w:p w:rsidR="0033790C" w:rsidRPr="00EA4D3E" w:rsidRDefault="0033790C" w:rsidP="007F48AA">
            <w:pPr>
              <w:rPr>
                <w:rFonts w:ascii="Times New Roman" w:hAnsi="Times New Roman"/>
                <w:sz w:val="24"/>
                <w:szCs w:val="24"/>
              </w:rPr>
            </w:pPr>
            <w:r w:rsidRPr="00EA4D3E">
              <w:rPr>
                <w:rFonts w:ascii="Times New Roman" w:hAnsi="Times New Roman"/>
                <w:sz w:val="24"/>
                <w:szCs w:val="24"/>
              </w:rPr>
              <w:t xml:space="preserve">• выразительно читать легенды, предания, </w:t>
            </w:r>
            <w:r>
              <w:rPr>
                <w:rFonts w:ascii="Times New Roman" w:hAnsi="Times New Roman"/>
                <w:sz w:val="24"/>
                <w:szCs w:val="24"/>
              </w:rPr>
              <w:t>былины</w:t>
            </w:r>
            <w:r w:rsidRPr="00EA4D3E">
              <w:rPr>
                <w:rFonts w:ascii="Times New Roman" w:hAnsi="Times New Roman"/>
                <w:sz w:val="24"/>
                <w:szCs w:val="24"/>
              </w:rPr>
              <w:t>, соблюдая соответствующий интонационный рисунок устного рассказывания;</w:t>
            </w:r>
          </w:p>
          <w:p w:rsidR="0033790C" w:rsidRPr="00EA4D3E" w:rsidRDefault="0033790C" w:rsidP="007F48AA">
            <w:pPr>
              <w:rPr>
                <w:rFonts w:ascii="Times New Roman" w:hAnsi="Times New Roman"/>
                <w:sz w:val="24"/>
                <w:szCs w:val="24"/>
              </w:rPr>
            </w:pPr>
            <w:r w:rsidRPr="00EA4D3E">
              <w:rPr>
                <w:rFonts w:ascii="Times New Roman" w:hAnsi="Times New Roman"/>
                <w:sz w:val="24"/>
                <w:szCs w:val="24"/>
              </w:rPr>
              <w:t>• переска</w:t>
            </w:r>
            <w:r>
              <w:rPr>
                <w:rFonts w:ascii="Times New Roman" w:hAnsi="Times New Roman"/>
                <w:sz w:val="24"/>
                <w:szCs w:val="24"/>
              </w:rPr>
              <w:t>зывать легенды, предания, былины</w:t>
            </w:r>
            <w:r w:rsidRPr="00EA4D3E">
              <w:rPr>
                <w:rFonts w:ascii="Times New Roman" w:hAnsi="Times New Roman"/>
                <w:sz w:val="24"/>
                <w:szCs w:val="24"/>
              </w:rPr>
              <w:t>, чётко выделяя сюжетные линии, не пропуская значимых композиционных элементов, используя в своей речи характерные для этих жанров  художественные приёмы;</w:t>
            </w:r>
          </w:p>
          <w:p w:rsidR="0033790C" w:rsidRPr="00EA4D3E" w:rsidRDefault="0033790C" w:rsidP="007F48AA">
            <w:pPr>
              <w:rPr>
                <w:rFonts w:ascii="Times New Roman" w:hAnsi="Times New Roman"/>
                <w:sz w:val="24"/>
                <w:szCs w:val="24"/>
              </w:rPr>
            </w:pPr>
            <w:r w:rsidRPr="00EA4D3E">
              <w:rPr>
                <w:rFonts w:ascii="Times New Roman" w:hAnsi="Times New Roman"/>
                <w:sz w:val="24"/>
                <w:szCs w:val="24"/>
              </w:rPr>
              <w:t xml:space="preserve">• выявлять в легендах, </w:t>
            </w:r>
            <w:r>
              <w:rPr>
                <w:rFonts w:ascii="Times New Roman" w:hAnsi="Times New Roman"/>
                <w:sz w:val="24"/>
                <w:szCs w:val="24"/>
              </w:rPr>
              <w:t>преданиях и былинах</w:t>
            </w:r>
            <w:r w:rsidRPr="00EA4D3E">
              <w:rPr>
                <w:rFonts w:ascii="Times New Roman" w:hAnsi="Times New Roman"/>
                <w:sz w:val="24"/>
                <w:szCs w:val="24"/>
              </w:rPr>
              <w:t xml:space="preserve"> характерные художественные приёмы;</w:t>
            </w:r>
          </w:p>
        </w:tc>
        <w:tc>
          <w:tcPr>
            <w:tcW w:w="8505" w:type="dxa"/>
          </w:tcPr>
          <w:p w:rsidR="0033790C" w:rsidRPr="00EA4D3E" w:rsidRDefault="0033790C" w:rsidP="007F48A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4D3E">
              <w:rPr>
                <w:rFonts w:ascii="Times New Roman" w:hAnsi="Times New Roman"/>
                <w:i/>
                <w:sz w:val="24"/>
                <w:szCs w:val="24"/>
              </w:rPr>
              <w:t>• рассказывать о 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амостоятельно прочитанной былине</w:t>
            </w:r>
            <w:r w:rsidRPr="00EA4D3E">
              <w:rPr>
                <w:rFonts w:ascii="Times New Roman" w:hAnsi="Times New Roman"/>
                <w:i/>
                <w:sz w:val="24"/>
                <w:szCs w:val="24"/>
              </w:rPr>
              <w:t>, обосновывая свой выбор;</w:t>
            </w:r>
          </w:p>
          <w:p w:rsidR="0033790C" w:rsidRPr="00EA4D3E" w:rsidRDefault="0033790C" w:rsidP="007F48A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4D3E">
              <w:rPr>
                <w:rFonts w:ascii="Times New Roman" w:hAnsi="Times New Roman"/>
                <w:i/>
                <w:sz w:val="24"/>
                <w:szCs w:val="24"/>
              </w:rPr>
              <w:t>• сравнивая произведения героического эпоса разных народов (былину и сагу, былину и сказание), определять черты национального характера;</w:t>
            </w:r>
          </w:p>
          <w:p w:rsidR="0033790C" w:rsidRPr="00EA4D3E" w:rsidRDefault="0033790C" w:rsidP="007F48AA">
            <w:pPr>
              <w:numPr>
                <w:ilvl w:val="0"/>
                <w:numId w:val="8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EA4D3E">
              <w:rPr>
                <w:rFonts w:ascii="Times New Roman" w:hAnsi="Times New Roman"/>
                <w:i/>
                <w:sz w:val="24"/>
                <w:szCs w:val="24"/>
              </w:rPr>
      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33790C" w:rsidRPr="00EA4D3E" w:rsidRDefault="0033790C" w:rsidP="007F48A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3790C" w:rsidRPr="00EA4D3E" w:rsidTr="007F48AA">
        <w:trPr>
          <w:trHeight w:val="2617"/>
        </w:trPr>
        <w:tc>
          <w:tcPr>
            <w:tcW w:w="6220" w:type="dxa"/>
          </w:tcPr>
          <w:p w:rsidR="0033790C" w:rsidRPr="00EA4D3E" w:rsidRDefault="0033790C" w:rsidP="007F48AA">
            <w:pPr>
              <w:rPr>
                <w:rFonts w:ascii="Times New Roman" w:hAnsi="Times New Roman"/>
                <w:sz w:val="24"/>
                <w:szCs w:val="24"/>
              </w:rPr>
            </w:pPr>
            <w:r w:rsidRPr="00EA4D3E">
              <w:rPr>
                <w:rFonts w:ascii="Times New Roman" w:hAnsi="Times New Roman"/>
                <w:sz w:val="24"/>
                <w:szCs w:val="24"/>
              </w:rPr>
              <w:t>• осознанно воспринимать художественное произведение в единстве формы и содержания; адекватно понимать художественный текст; интерпретировать прочитанное;</w:t>
            </w:r>
          </w:p>
          <w:p w:rsidR="0033790C" w:rsidRPr="00EA4D3E" w:rsidRDefault="0033790C" w:rsidP="007F48AA">
            <w:pPr>
              <w:rPr>
                <w:rFonts w:ascii="Times New Roman" w:hAnsi="Times New Roman"/>
                <w:sz w:val="24"/>
                <w:szCs w:val="24"/>
              </w:rPr>
            </w:pPr>
            <w:r w:rsidRPr="00EA4D3E">
              <w:rPr>
                <w:rFonts w:ascii="Times New Roman" w:hAnsi="Times New Roman"/>
                <w:sz w:val="24"/>
                <w:szCs w:val="24"/>
              </w:rPr>
              <w:t>• выявлять и интерпретировать авторскую позицию, определяя своё к ней отношение, и на этой основе формировать собственные ценностные ориентации;</w:t>
            </w:r>
          </w:p>
          <w:p w:rsidR="0033790C" w:rsidRPr="00EA4D3E" w:rsidRDefault="0033790C" w:rsidP="007F48AA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33790C" w:rsidRPr="00EA4D3E" w:rsidRDefault="0033790C" w:rsidP="007F48A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4D3E">
              <w:rPr>
                <w:rFonts w:ascii="Times New Roman" w:hAnsi="Times New Roman"/>
                <w:i/>
                <w:sz w:val="24"/>
                <w:szCs w:val="24"/>
              </w:rPr>
              <w:t>• дифференцировать элементы поэтики художественного текста, видеть их художественную и смысловую функцию;</w:t>
            </w:r>
          </w:p>
          <w:p w:rsidR="0033790C" w:rsidRPr="00EA4D3E" w:rsidRDefault="0033790C" w:rsidP="007F48A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4D3E">
              <w:rPr>
                <w:rFonts w:ascii="Times New Roman" w:hAnsi="Times New Roman"/>
                <w:i/>
                <w:sz w:val="24"/>
                <w:szCs w:val="24"/>
              </w:rPr>
              <w:t xml:space="preserve">• сопоставлять «чужие» тексты интерпретирующего характера, </w:t>
            </w:r>
            <w:proofErr w:type="spellStart"/>
            <w:r w:rsidRPr="00EA4D3E">
              <w:rPr>
                <w:rFonts w:ascii="Times New Roman" w:hAnsi="Times New Roman"/>
                <w:i/>
                <w:sz w:val="24"/>
                <w:szCs w:val="24"/>
              </w:rPr>
              <w:t>аргументированно</w:t>
            </w:r>
            <w:proofErr w:type="spellEnd"/>
            <w:r w:rsidRPr="00EA4D3E">
              <w:rPr>
                <w:rFonts w:ascii="Times New Roman" w:hAnsi="Times New Roman"/>
                <w:i/>
                <w:sz w:val="24"/>
                <w:szCs w:val="24"/>
              </w:rPr>
              <w:t xml:space="preserve"> оценивать их;</w:t>
            </w:r>
          </w:p>
          <w:p w:rsidR="0033790C" w:rsidRPr="00EA4D3E" w:rsidRDefault="0033790C" w:rsidP="007F48AA">
            <w:pPr>
              <w:numPr>
                <w:ilvl w:val="0"/>
                <w:numId w:val="8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EA4D3E">
              <w:rPr>
                <w:rFonts w:ascii="Times New Roman" w:hAnsi="Times New Roman"/>
                <w:i/>
                <w:sz w:val="24"/>
                <w:szCs w:val="24"/>
              </w:rPr>
              <w:t>оценивать интерпретацию художественного текста, созданную  средствами других искусств;</w:t>
            </w:r>
          </w:p>
          <w:p w:rsidR="0033790C" w:rsidRPr="00EA4D3E" w:rsidRDefault="0033790C" w:rsidP="007F48AA">
            <w:pPr>
              <w:numPr>
                <w:ilvl w:val="0"/>
                <w:numId w:val="8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EA4D3E">
              <w:rPr>
                <w:rFonts w:ascii="Times New Roman" w:hAnsi="Times New Roman"/>
                <w:i/>
                <w:sz w:val="24"/>
                <w:szCs w:val="24"/>
              </w:rPr>
              <w:t xml:space="preserve">вести самостоятельную проектно-исследовательскую деятельность и оформлять её результаты в разных форматах; </w:t>
            </w:r>
          </w:p>
        </w:tc>
      </w:tr>
    </w:tbl>
    <w:p w:rsidR="00B9319C" w:rsidRDefault="00B9319C"/>
    <w:p w:rsidR="0033790C" w:rsidRPr="000C45F0" w:rsidRDefault="0033790C" w:rsidP="0033790C">
      <w:pPr>
        <w:rPr>
          <w:rFonts w:ascii="Times New Roman" w:hAnsi="Times New Roman" w:cs="Times New Roman"/>
          <w:sz w:val="24"/>
          <w:szCs w:val="24"/>
        </w:rPr>
      </w:pPr>
      <w:r w:rsidRPr="000C45F0"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tbl>
      <w:tblPr>
        <w:tblStyle w:val="a4"/>
        <w:tblW w:w="15276" w:type="dxa"/>
        <w:tblLook w:val="04A0"/>
      </w:tblPr>
      <w:tblGrid>
        <w:gridCol w:w="1697"/>
        <w:gridCol w:w="3722"/>
        <w:gridCol w:w="1402"/>
        <w:gridCol w:w="1595"/>
        <w:gridCol w:w="1652"/>
        <w:gridCol w:w="5208"/>
      </w:tblGrid>
      <w:tr w:rsidR="0033790C" w:rsidRPr="000C45F0" w:rsidTr="007F48AA">
        <w:trPr>
          <w:trHeight w:val="276"/>
        </w:trPr>
        <w:tc>
          <w:tcPr>
            <w:tcW w:w="1722" w:type="dxa"/>
            <w:vMerge w:val="restart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5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773" w:type="dxa"/>
            <w:vMerge w:val="restart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5F0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Наименование</w:t>
            </w:r>
            <w:r w:rsidRPr="000C45F0"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разделов и тем</w:t>
            </w:r>
            <w:r w:rsidRPr="000C45F0">
              <w:rPr>
                <w:rFonts w:ascii="Times New Roman" w:hAnsi="Times New Roman" w:cs="Times New Roman"/>
                <w:b/>
                <w:spacing w:val="-35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4536" w:type="dxa"/>
            <w:gridSpan w:val="3"/>
            <w:vMerge w:val="restart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5F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245" w:type="dxa"/>
            <w:vMerge w:val="restart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5F0">
              <w:rPr>
                <w:rFonts w:ascii="Times New Roman" w:hAnsi="Times New Roman" w:cs="Times New Roman"/>
                <w:sz w:val="24"/>
                <w:szCs w:val="24"/>
              </w:rPr>
              <w:t>Цифровые и электронные образовательные ресурсы</w:t>
            </w:r>
          </w:p>
        </w:tc>
      </w:tr>
      <w:tr w:rsidR="0033790C" w:rsidRPr="000C45F0" w:rsidTr="007F48AA">
        <w:trPr>
          <w:trHeight w:val="276"/>
        </w:trPr>
        <w:tc>
          <w:tcPr>
            <w:tcW w:w="1722" w:type="dxa"/>
            <w:vMerge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  <w:vMerge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0C" w:rsidRPr="000C45F0" w:rsidTr="007F48AA">
        <w:tc>
          <w:tcPr>
            <w:tcW w:w="1722" w:type="dxa"/>
            <w:vMerge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  <w:vMerge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5F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60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5F0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559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5F0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5245" w:type="dxa"/>
            <w:vMerge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0C" w:rsidRPr="000C45F0" w:rsidTr="007F48AA">
        <w:tc>
          <w:tcPr>
            <w:tcW w:w="5495" w:type="dxa"/>
            <w:gridSpan w:val="2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5F0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Раздел</w:t>
            </w:r>
            <w:r w:rsidRPr="000C45F0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w w:val="90"/>
                <w:sz w:val="24"/>
                <w:szCs w:val="24"/>
              </w:rPr>
              <w:t>1.</w:t>
            </w:r>
            <w:r w:rsidRPr="000C45F0">
              <w:rPr>
                <w:rFonts w:ascii="Times New Roman" w:hAnsi="Times New Roman" w:cs="Times New Roman"/>
                <w:spacing w:val="24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РОССИЯ</w:t>
            </w:r>
            <w:r w:rsidRPr="000C45F0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—</w:t>
            </w:r>
            <w:r w:rsidRPr="000C45F0">
              <w:rPr>
                <w:rFonts w:ascii="Times New Roman" w:hAnsi="Times New Roman" w:cs="Times New Roman"/>
                <w:b/>
                <w:spacing w:val="2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РОДИНА</w:t>
            </w:r>
            <w:r w:rsidRPr="000C45F0">
              <w:rPr>
                <w:rFonts w:ascii="Times New Roman" w:hAnsi="Times New Roman" w:cs="Times New Roman"/>
                <w:b/>
                <w:spacing w:val="32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МОЯ</w:t>
            </w:r>
          </w:p>
        </w:tc>
        <w:tc>
          <w:tcPr>
            <w:tcW w:w="1417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0C" w:rsidRPr="000C45F0" w:rsidTr="007F48AA">
        <w:tc>
          <w:tcPr>
            <w:tcW w:w="1722" w:type="dxa"/>
          </w:tcPr>
          <w:p w:rsidR="0033790C" w:rsidRPr="000C45F0" w:rsidRDefault="0033790C" w:rsidP="007F48AA">
            <w:pPr>
              <w:pStyle w:val="TableParagraph"/>
              <w:spacing w:before="66"/>
              <w:ind w:left="100"/>
              <w:rPr>
                <w:sz w:val="24"/>
                <w:szCs w:val="24"/>
              </w:rPr>
            </w:pPr>
            <w:r w:rsidRPr="000C45F0">
              <w:rPr>
                <w:sz w:val="24"/>
                <w:szCs w:val="24"/>
              </w:rPr>
              <w:t>1.1.</w:t>
            </w:r>
          </w:p>
        </w:tc>
        <w:tc>
          <w:tcPr>
            <w:tcW w:w="3773" w:type="dxa"/>
          </w:tcPr>
          <w:p w:rsidR="0033790C" w:rsidRPr="000C45F0" w:rsidRDefault="0033790C" w:rsidP="007F48AA">
            <w:pPr>
              <w:pStyle w:val="TableParagraph"/>
              <w:spacing w:before="76" w:line="244" w:lineRule="auto"/>
              <w:ind w:left="77"/>
              <w:rPr>
                <w:b/>
                <w:sz w:val="24"/>
                <w:szCs w:val="24"/>
              </w:rPr>
            </w:pPr>
            <w:r w:rsidRPr="000C45F0">
              <w:rPr>
                <w:b/>
                <w:w w:val="90"/>
                <w:sz w:val="24"/>
                <w:szCs w:val="24"/>
              </w:rPr>
              <w:t>Преданья</w:t>
            </w:r>
            <w:r w:rsidRPr="000C45F0">
              <w:rPr>
                <w:b/>
                <w:spacing w:val="1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b/>
                <w:w w:val="90"/>
                <w:sz w:val="24"/>
                <w:szCs w:val="24"/>
              </w:rPr>
              <w:t>старины</w:t>
            </w:r>
            <w:r w:rsidRPr="000C45F0">
              <w:rPr>
                <w:b/>
                <w:spacing w:val="-3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b/>
                <w:sz w:val="24"/>
                <w:szCs w:val="24"/>
              </w:rPr>
              <w:t>глубокой</w:t>
            </w:r>
          </w:p>
        </w:tc>
        <w:tc>
          <w:tcPr>
            <w:tcW w:w="1417" w:type="dxa"/>
          </w:tcPr>
          <w:p w:rsidR="0033790C" w:rsidRPr="000C45F0" w:rsidRDefault="0033790C" w:rsidP="007F48AA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>
              <w:rPr>
                <w:w w:val="9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33790C" w:rsidRPr="000C45F0" w:rsidRDefault="0033790C" w:rsidP="007F48AA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3790C" w:rsidRPr="000C45F0" w:rsidRDefault="0033790C" w:rsidP="007F48AA">
            <w:pPr>
              <w:pStyle w:val="TableParagraph"/>
              <w:spacing w:before="66"/>
              <w:ind w:left="80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0</w:t>
            </w:r>
          </w:p>
        </w:tc>
        <w:tc>
          <w:tcPr>
            <w:tcW w:w="5245" w:type="dxa"/>
          </w:tcPr>
          <w:p w:rsidR="0033790C" w:rsidRPr="000C45F0" w:rsidRDefault="008A3F4A" w:rsidP="007F48AA">
            <w:pPr>
              <w:pStyle w:val="TableParagraph"/>
              <w:spacing w:before="71" w:line="249" w:lineRule="auto"/>
              <w:ind w:left="84" w:right="628"/>
              <w:rPr>
                <w:sz w:val="24"/>
                <w:szCs w:val="24"/>
              </w:rPr>
            </w:pPr>
            <w:hyperlink r:id="rId5">
              <w:r w:rsidR="0033790C" w:rsidRPr="000C45F0">
                <w:rPr>
                  <w:w w:val="90"/>
                  <w:sz w:val="24"/>
                  <w:szCs w:val="24"/>
                </w:rPr>
                <w:t>http://school.yandex.ru/Каталог</w:t>
              </w:r>
              <w:r w:rsidR="0033790C" w:rsidRPr="000C45F0">
                <w:rPr>
                  <w:spacing w:val="1"/>
                  <w:w w:val="90"/>
                  <w:sz w:val="24"/>
                  <w:szCs w:val="24"/>
                </w:rPr>
                <w:t xml:space="preserve"> </w:t>
              </w:r>
            </w:hyperlink>
            <w:r w:rsidR="0033790C" w:rsidRPr="000C45F0">
              <w:rPr>
                <w:w w:val="90"/>
                <w:sz w:val="24"/>
                <w:szCs w:val="24"/>
              </w:rPr>
              <w:t>детских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sz w:val="24"/>
                <w:szCs w:val="24"/>
              </w:rPr>
              <w:t>ресурсов</w:t>
            </w:r>
            <w:proofErr w:type="gramStart"/>
            <w:r w:rsidR="0033790C" w:rsidRPr="000C45F0">
              <w:rPr>
                <w:sz w:val="24"/>
                <w:szCs w:val="24"/>
              </w:rPr>
              <w:t>«И</w:t>
            </w:r>
            <w:proofErr w:type="gramEnd"/>
            <w:r w:rsidR="0033790C" w:rsidRPr="000C45F0">
              <w:rPr>
                <w:sz w:val="24"/>
                <w:szCs w:val="24"/>
              </w:rPr>
              <w:t>нтернет для детей»</w:t>
            </w:r>
            <w:r w:rsidR="0033790C" w:rsidRPr="000C45F0">
              <w:rPr>
                <w:spacing w:val="1"/>
                <w:sz w:val="24"/>
                <w:szCs w:val="24"/>
              </w:rPr>
              <w:t xml:space="preserve"> </w:t>
            </w:r>
            <w:r w:rsidR="0033790C" w:rsidRPr="000C45F0">
              <w:rPr>
                <w:w w:val="90"/>
                <w:sz w:val="24"/>
                <w:szCs w:val="24"/>
              </w:rPr>
              <w:t>Электронный</w:t>
            </w:r>
            <w:r w:rsidR="0033790C" w:rsidRPr="000C45F0">
              <w:rPr>
                <w:spacing w:val="34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w w:val="90"/>
                <w:sz w:val="24"/>
                <w:szCs w:val="24"/>
              </w:rPr>
              <w:t>банк</w:t>
            </w:r>
            <w:r w:rsidR="0033790C" w:rsidRPr="000C45F0">
              <w:rPr>
                <w:spacing w:val="3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w w:val="90"/>
                <w:sz w:val="24"/>
                <w:szCs w:val="24"/>
              </w:rPr>
              <w:t>заданий</w:t>
            </w:r>
            <w:r w:rsidR="0033790C" w:rsidRPr="000C45F0">
              <w:rPr>
                <w:spacing w:val="7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w w:val="90"/>
                <w:sz w:val="24"/>
                <w:szCs w:val="24"/>
              </w:rPr>
              <w:t>для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w w:val="90"/>
                <w:sz w:val="24"/>
                <w:szCs w:val="24"/>
              </w:rPr>
              <w:t>оценки</w:t>
            </w:r>
            <w:r w:rsidR="0033790C" w:rsidRPr="000C45F0">
              <w:rPr>
                <w:spacing w:val="-33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sz w:val="24"/>
                <w:szCs w:val="24"/>
              </w:rPr>
              <w:t>функциональной</w:t>
            </w:r>
            <w:r w:rsidR="0033790C" w:rsidRPr="000C45F0">
              <w:rPr>
                <w:spacing w:val="-2"/>
                <w:sz w:val="24"/>
                <w:szCs w:val="24"/>
              </w:rPr>
              <w:t xml:space="preserve"> </w:t>
            </w:r>
            <w:r w:rsidR="0033790C" w:rsidRPr="000C45F0">
              <w:rPr>
                <w:sz w:val="24"/>
                <w:szCs w:val="24"/>
              </w:rPr>
              <w:t>грамотности</w:t>
            </w:r>
          </w:p>
        </w:tc>
      </w:tr>
      <w:tr w:rsidR="0033790C" w:rsidRPr="000C45F0" w:rsidTr="007F48AA">
        <w:tc>
          <w:tcPr>
            <w:tcW w:w="1722" w:type="dxa"/>
          </w:tcPr>
          <w:p w:rsidR="0033790C" w:rsidRPr="000C45F0" w:rsidRDefault="0033790C" w:rsidP="007F48AA">
            <w:pPr>
              <w:pStyle w:val="TableParagraph"/>
              <w:spacing w:before="66"/>
              <w:ind w:left="100"/>
              <w:rPr>
                <w:sz w:val="24"/>
                <w:szCs w:val="24"/>
              </w:rPr>
            </w:pPr>
            <w:r w:rsidRPr="000C45F0">
              <w:rPr>
                <w:sz w:val="24"/>
                <w:szCs w:val="24"/>
              </w:rPr>
              <w:t>1.2.</w:t>
            </w:r>
          </w:p>
        </w:tc>
        <w:tc>
          <w:tcPr>
            <w:tcW w:w="3773" w:type="dxa"/>
          </w:tcPr>
          <w:p w:rsidR="0033790C" w:rsidRPr="000C45F0" w:rsidRDefault="0033790C" w:rsidP="007F48AA">
            <w:pPr>
              <w:pStyle w:val="TableParagraph"/>
              <w:spacing w:before="71"/>
              <w:ind w:left="86"/>
              <w:rPr>
                <w:b/>
                <w:sz w:val="24"/>
                <w:szCs w:val="24"/>
              </w:rPr>
            </w:pPr>
            <w:r w:rsidRPr="000C45F0">
              <w:rPr>
                <w:b/>
                <w:w w:val="95"/>
                <w:sz w:val="24"/>
                <w:szCs w:val="24"/>
              </w:rPr>
              <w:t>Города</w:t>
            </w:r>
            <w:r w:rsidRPr="000C45F0">
              <w:rPr>
                <w:b/>
                <w:spacing w:val="9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b/>
                <w:w w:val="95"/>
                <w:sz w:val="24"/>
                <w:szCs w:val="24"/>
              </w:rPr>
              <w:t>земли</w:t>
            </w:r>
            <w:r w:rsidRPr="000C45F0">
              <w:rPr>
                <w:b/>
                <w:spacing w:val="7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b/>
                <w:w w:val="95"/>
                <w:sz w:val="24"/>
                <w:szCs w:val="24"/>
              </w:rPr>
              <w:t>русской</w:t>
            </w:r>
          </w:p>
        </w:tc>
        <w:tc>
          <w:tcPr>
            <w:tcW w:w="1417" w:type="dxa"/>
          </w:tcPr>
          <w:p w:rsidR="0033790C" w:rsidRPr="000C45F0" w:rsidRDefault="0033790C" w:rsidP="007F48AA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>
              <w:rPr>
                <w:w w:val="9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33790C" w:rsidRPr="000C45F0" w:rsidRDefault="0033790C" w:rsidP="007F48AA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3790C" w:rsidRPr="000C45F0" w:rsidRDefault="0033790C" w:rsidP="007F48AA">
            <w:pPr>
              <w:pStyle w:val="TableParagraph"/>
              <w:spacing w:before="66"/>
              <w:ind w:left="80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0</w:t>
            </w:r>
          </w:p>
        </w:tc>
        <w:tc>
          <w:tcPr>
            <w:tcW w:w="5245" w:type="dxa"/>
          </w:tcPr>
          <w:p w:rsidR="0033790C" w:rsidRPr="000C45F0" w:rsidRDefault="008A3F4A" w:rsidP="007F48AA">
            <w:pPr>
              <w:pStyle w:val="TableParagraph"/>
              <w:spacing w:before="71" w:line="244" w:lineRule="auto"/>
              <w:ind w:left="84" w:right="302"/>
              <w:rPr>
                <w:sz w:val="24"/>
                <w:szCs w:val="24"/>
              </w:rPr>
            </w:pPr>
            <w:hyperlink r:id="rId6">
              <w:r w:rsidR="0033790C" w:rsidRPr="000C45F0">
                <w:rPr>
                  <w:w w:val="90"/>
                  <w:sz w:val="24"/>
                  <w:szCs w:val="24"/>
                </w:rPr>
                <w:t>http://www</w:t>
              </w:r>
              <w:r w:rsidR="0033790C" w:rsidRPr="000C45F0">
                <w:rPr>
                  <w:spacing w:val="1"/>
                  <w:w w:val="90"/>
                  <w:sz w:val="24"/>
                  <w:szCs w:val="24"/>
                </w:rPr>
                <w:t xml:space="preserve"> </w:t>
              </w:r>
            </w:hyperlink>
            <w:proofErr w:type="spellStart"/>
            <w:r w:rsidR="0033790C" w:rsidRPr="000C45F0">
              <w:rPr>
                <w:w w:val="90"/>
                <w:sz w:val="24"/>
                <w:szCs w:val="24"/>
              </w:rPr>
              <w:t>lrc-lib.ru</w:t>
            </w:r>
            <w:proofErr w:type="spellEnd"/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w w:val="90"/>
                <w:sz w:val="24"/>
                <w:szCs w:val="24"/>
              </w:rPr>
              <w:t>Русская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w w:val="90"/>
                <w:sz w:val="24"/>
                <w:szCs w:val="24"/>
              </w:rPr>
              <w:t>Ассоциация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w w:val="90"/>
                <w:sz w:val="24"/>
                <w:szCs w:val="24"/>
              </w:rPr>
              <w:t>Чтения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sz w:val="24"/>
                <w:szCs w:val="24"/>
              </w:rPr>
              <w:t>сайт</w:t>
            </w:r>
            <w:r w:rsidR="0033790C" w:rsidRPr="000C45F0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="0033790C" w:rsidRPr="000C45F0">
              <w:rPr>
                <w:sz w:val="24"/>
                <w:szCs w:val="24"/>
              </w:rPr>
              <w:t>Учи</w:t>
            </w:r>
            <w:proofErr w:type="gramStart"/>
            <w:r w:rsidR="0033790C" w:rsidRPr="000C45F0">
              <w:rPr>
                <w:sz w:val="24"/>
                <w:szCs w:val="24"/>
              </w:rPr>
              <w:t>.р</w:t>
            </w:r>
            <w:proofErr w:type="gramEnd"/>
            <w:r w:rsidR="0033790C" w:rsidRPr="000C45F0">
              <w:rPr>
                <w:sz w:val="24"/>
                <w:szCs w:val="24"/>
              </w:rPr>
              <w:t>у</w:t>
            </w:r>
            <w:proofErr w:type="spellEnd"/>
          </w:p>
        </w:tc>
      </w:tr>
      <w:tr w:rsidR="0033790C" w:rsidRPr="000C45F0" w:rsidTr="007F48AA">
        <w:tc>
          <w:tcPr>
            <w:tcW w:w="1722" w:type="dxa"/>
          </w:tcPr>
          <w:p w:rsidR="0033790C" w:rsidRPr="000C45F0" w:rsidRDefault="0033790C" w:rsidP="007F48AA">
            <w:pPr>
              <w:pStyle w:val="TableParagraph"/>
              <w:spacing w:before="66"/>
              <w:ind w:left="100"/>
              <w:rPr>
                <w:sz w:val="24"/>
                <w:szCs w:val="24"/>
              </w:rPr>
            </w:pPr>
            <w:r w:rsidRPr="000C45F0">
              <w:rPr>
                <w:sz w:val="24"/>
                <w:szCs w:val="24"/>
              </w:rPr>
              <w:t>1.3.</w:t>
            </w:r>
          </w:p>
        </w:tc>
        <w:tc>
          <w:tcPr>
            <w:tcW w:w="3773" w:type="dxa"/>
          </w:tcPr>
          <w:p w:rsidR="0033790C" w:rsidRPr="000C45F0" w:rsidRDefault="0033790C" w:rsidP="007F48AA">
            <w:pPr>
              <w:pStyle w:val="TableParagraph"/>
              <w:spacing w:before="71"/>
              <w:ind w:left="77"/>
              <w:rPr>
                <w:b/>
                <w:sz w:val="24"/>
                <w:szCs w:val="24"/>
              </w:rPr>
            </w:pPr>
            <w:r w:rsidRPr="000C45F0">
              <w:rPr>
                <w:b/>
                <w:w w:val="95"/>
                <w:sz w:val="24"/>
                <w:szCs w:val="24"/>
              </w:rPr>
              <w:t>Родные</w:t>
            </w:r>
            <w:r w:rsidRPr="000C45F0">
              <w:rPr>
                <w:b/>
                <w:spacing w:val="8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b/>
                <w:w w:val="95"/>
                <w:sz w:val="24"/>
                <w:szCs w:val="24"/>
              </w:rPr>
              <w:t>просторы</w:t>
            </w:r>
          </w:p>
        </w:tc>
        <w:tc>
          <w:tcPr>
            <w:tcW w:w="1417" w:type="dxa"/>
          </w:tcPr>
          <w:p w:rsidR="0033790C" w:rsidRPr="000C45F0" w:rsidRDefault="0033790C" w:rsidP="007F48AA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3790C" w:rsidRPr="000C45F0" w:rsidRDefault="0033790C" w:rsidP="007F48AA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3790C" w:rsidRPr="000C45F0" w:rsidRDefault="0033790C" w:rsidP="007F48AA">
            <w:pPr>
              <w:pStyle w:val="TableParagraph"/>
              <w:spacing w:before="66"/>
              <w:ind w:left="80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0</w:t>
            </w:r>
          </w:p>
        </w:tc>
        <w:tc>
          <w:tcPr>
            <w:tcW w:w="5245" w:type="dxa"/>
          </w:tcPr>
          <w:p w:rsidR="0033790C" w:rsidRPr="000C45F0" w:rsidRDefault="008A3F4A" w:rsidP="007F48AA">
            <w:pPr>
              <w:pStyle w:val="TableParagraph"/>
              <w:spacing w:before="66"/>
              <w:ind w:left="84"/>
              <w:rPr>
                <w:sz w:val="24"/>
                <w:szCs w:val="24"/>
              </w:rPr>
            </w:pPr>
            <w:hyperlink r:id="rId7">
              <w:r w:rsidR="0033790C" w:rsidRPr="000C45F0">
                <w:rPr>
                  <w:sz w:val="24"/>
                  <w:szCs w:val="24"/>
                </w:rPr>
                <w:t>http://slovnik.rusgor.ru</w:t>
              </w:r>
            </w:hyperlink>
          </w:p>
          <w:p w:rsidR="0033790C" w:rsidRPr="000C45F0" w:rsidRDefault="0033790C" w:rsidP="007F48AA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33790C" w:rsidRPr="000C45F0" w:rsidRDefault="0033790C" w:rsidP="007F48AA">
            <w:pPr>
              <w:pStyle w:val="TableParagraph"/>
              <w:spacing w:line="249" w:lineRule="auto"/>
              <w:ind w:left="84" w:right="302"/>
              <w:rPr>
                <w:sz w:val="24"/>
                <w:szCs w:val="24"/>
              </w:rPr>
            </w:pPr>
            <w:r w:rsidRPr="000C45F0">
              <w:rPr>
                <w:w w:val="90"/>
                <w:sz w:val="24"/>
                <w:szCs w:val="24"/>
              </w:rPr>
              <w:t>Коллекция</w:t>
            </w:r>
            <w:r w:rsidRPr="000C45F0">
              <w:rPr>
                <w:spacing w:val="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«Русская</w:t>
            </w:r>
            <w:r w:rsidRPr="000C45F0">
              <w:rPr>
                <w:spacing w:val="2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и</w:t>
            </w:r>
            <w:r w:rsidRPr="000C45F0">
              <w:rPr>
                <w:spacing w:val="35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зарубежная</w:t>
            </w:r>
            <w:r w:rsidRPr="000C45F0">
              <w:rPr>
                <w:spacing w:val="2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литература</w:t>
            </w:r>
            <w:r w:rsidRPr="000C45F0">
              <w:rPr>
                <w:spacing w:val="7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для</w:t>
            </w:r>
            <w:r w:rsidRPr="000C45F0">
              <w:rPr>
                <w:spacing w:val="-3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5"/>
                <w:sz w:val="24"/>
                <w:szCs w:val="24"/>
              </w:rPr>
              <w:t>школы»</w:t>
            </w:r>
            <w:r w:rsidRPr="000C45F0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w w:val="95"/>
                <w:sz w:val="24"/>
                <w:szCs w:val="24"/>
              </w:rPr>
              <w:t>Российского</w:t>
            </w:r>
            <w:r w:rsidRPr="000C45F0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w w:val="95"/>
                <w:sz w:val="24"/>
                <w:szCs w:val="24"/>
              </w:rPr>
              <w:t>общеобразовательного</w:t>
            </w:r>
            <w:r w:rsidRPr="000C45F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sz w:val="24"/>
                <w:szCs w:val="24"/>
              </w:rPr>
              <w:t>портала</w:t>
            </w:r>
          </w:p>
          <w:p w:rsidR="0033790C" w:rsidRPr="000C45F0" w:rsidRDefault="0033790C" w:rsidP="007F48AA">
            <w:pPr>
              <w:pStyle w:val="TableParagraph"/>
              <w:spacing w:before="2"/>
              <w:ind w:left="84"/>
              <w:rPr>
                <w:sz w:val="24"/>
                <w:szCs w:val="24"/>
              </w:rPr>
            </w:pPr>
            <w:r w:rsidRPr="000C45F0">
              <w:rPr>
                <w:w w:val="95"/>
                <w:sz w:val="24"/>
                <w:szCs w:val="24"/>
              </w:rPr>
              <w:t>сайт</w:t>
            </w:r>
            <w:r w:rsidRPr="000C45F0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w w:val="95"/>
                <w:sz w:val="24"/>
                <w:szCs w:val="24"/>
              </w:rPr>
              <w:t>Учи</w:t>
            </w:r>
            <w:proofErr w:type="gramStart"/>
            <w:r w:rsidRPr="000C45F0">
              <w:rPr>
                <w:w w:val="95"/>
                <w:sz w:val="24"/>
                <w:szCs w:val="24"/>
              </w:rPr>
              <w:t>.</w:t>
            </w:r>
            <w:proofErr w:type="gramEnd"/>
            <w:r w:rsidRPr="000C45F0">
              <w:rPr>
                <w:w w:val="9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45F0">
              <w:rPr>
                <w:w w:val="95"/>
                <w:sz w:val="24"/>
                <w:szCs w:val="24"/>
              </w:rPr>
              <w:t>р</w:t>
            </w:r>
            <w:proofErr w:type="gramEnd"/>
            <w:r w:rsidRPr="000C45F0">
              <w:rPr>
                <w:w w:val="95"/>
                <w:sz w:val="24"/>
                <w:szCs w:val="24"/>
              </w:rPr>
              <w:t>у</w:t>
            </w:r>
            <w:proofErr w:type="spellEnd"/>
          </w:p>
        </w:tc>
      </w:tr>
      <w:tr w:rsidR="0033790C" w:rsidRPr="000C45F0" w:rsidTr="007F48AA">
        <w:tc>
          <w:tcPr>
            <w:tcW w:w="5495" w:type="dxa"/>
            <w:gridSpan w:val="2"/>
          </w:tcPr>
          <w:p w:rsidR="0033790C" w:rsidRPr="000C45F0" w:rsidRDefault="0033790C" w:rsidP="007F48AA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 w:rsidRPr="000C45F0">
              <w:rPr>
                <w:w w:val="90"/>
                <w:sz w:val="24"/>
                <w:szCs w:val="24"/>
              </w:rPr>
              <w:t>Итого</w:t>
            </w:r>
            <w:r w:rsidRPr="000C45F0">
              <w:rPr>
                <w:spacing w:val="22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по</w:t>
            </w:r>
            <w:r w:rsidRPr="000C45F0">
              <w:rPr>
                <w:spacing w:val="22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разделу</w:t>
            </w:r>
          </w:p>
        </w:tc>
        <w:tc>
          <w:tcPr>
            <w:tcW w:w="1417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0C" w:rsidRPr="000C45F0" w:rsidTr="007F48AA">
        <w:tc>
          <w:tcPr>
            <w:tcW w:w="5495" w:type="dxa"/>
            <w:gridSpan w:val="2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5F0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Раздел</w:t>
            </w:r>
            <w:r w:rsidRPr="000C45F0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w w:val="90"/>
                <w:sz w:val="24"/>
                <w:szCs w:val="24"/>
              </w:rPr>
              <w:t>2.</w:t>
            </w:r>
            <w:r w:rsidRPr="000C45F0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РУССКИЕ</w:t>
            </w:r>
            <w:r w:rsidRPr="000C45F0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ТРАДИЦИИ</w:t>
            </w:r>
          </w:p>
        </w:tc>
        <w:tc>
          <w:tcPr>
            <w:tcW w:w="1417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0C" w:rsidRPr="000C45F0" w:rsidTr="007F48AA">
        <w:tc>
          <w:tcPr>
            <w:tcW w:w="1722" w:type="dxa"/>
          </w:tcPr>
          <w:p w:rsidR="0033790C" w:rsidRPr="000C45F0" w:rsidRDefault="0033790C" w:rsidP="007F48AA">
            <w:pPr>
              <w:pStyle w:val="TableParagraph"/>
              <w:spacing w:before="66"/>
              <w:ind w:left="100"/>
              <w:rPr>
                <w:sz w:val="24"/>
                <w:szCs w:val="24"/>
              </w:rPr>
            </w:pPr>
            <w:r w:rsidRPr="000C45F0">
              <w:rPr>
                <w:sz w:val="24"/>
                <w:szCs w:val="24"/>
              </w:rPr>
              <w:t>2.1.</w:t>
            </w:r>
          </w:p>
        </w:tc>
        <w:tc>
          <w:tcPr>
            <w:tcW w:w="3773" w:type="dxa"/>
          </w:tcPr>
          <w:p w:rsidR="0033790C" w:rsidRPr="000C45F0" w:rsidRDefault="0033790C" w:rsidP="007F48AA">
            <w:pPr>
              <w:pStyle w:val="TableParagraph"/>
              <w:spacing w:before="76" w:line="244" w:lineRule="auto"/>
              <w:ind w:left="77"/>
              <w:rPr>
                <w:b/>
                <w:sz w:val="24"/>
                <w:szCs w:val="24"/>
              </w:rPr>
            </w:pPr>
            <w:r w:rsidRPr="000C45F0">
              <w:rPr>
                <w:b/>
                <w:w w:val="90"/>
                <w:sz w:val="24"/>
                <w:szCs w:val="24"/>
              </w:rPr>
              <w:t>Праздники</w:t>
            </w:r>
            <w:r w:rsidRPr="000C45F0">
              <w:rPr>
                <w:b/>
                <w:spacing w:val="1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b/>
                <w:w w:val="90"/>
                <w:sz w:val="24"/>
                <w:szCs w:val="24"/>
              </w:rPr>
              <w:t>русского</w:t>
            </w:r>
            <w:r w:rsidRPr="000C45F0">
              <w:rPr>
                <w:b/>
                <w:spacing w:val="-3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b/>
                <w:sz w:val="24"/>
                <w:szCs w:val="24"/>
              </w:rPr>
              <w:t>мира</w:t>
            </w:r>
          </w:p>
        </w:tc>
        <w:tc>
          <w:tcPr>
            <w:tcW w:w="1417" w:type="dxa"/>
          </w:tcPr>
          <w:p w:rsidR="0033790C" w:rsidRPr="000C45F0" w:rsidRDefault="0033790C" w:rsidP="007F48AA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>
              <w:rPr>
                <w:w w:val="9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33790C" w:rsidRPr="000C45F0" w:rsidRDefault="0033790C" w:rsidP="007F48AA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3790C" w:rsidRPr="000C45F0" w:rsidRDefault="0033790C" w:rsidP="007F48AA">
            <w:pPr>
              <w:pStyle w:val="TableParagraph"/>
              <w:spacing w:before="66"/>
              <w:ind w:left="80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33790C" w:rsidRPr="000C45F0" w:rsidRDefault="008A3F4A" w:rsidP="007F48AA">
            <w:pPr>
              <w:pStyle w:val="TableParagraph"/>
              <w:spacing w:before="71" w:line="249" w:lineRule="auto"/>
              <w:ind w:left="84" w:right="617"/>
              <w:rPr>
                <w:sz w:val="24"/>
                <w:szCs w:val="24"/>
              </w:rPr>
            </w:pPr>
            <w:hyperlink r:id="rId8">
              <w:r w:rsidR="0033790C" w:rsidRPr="000C45F0">
                <w:rPr>
                  <w:w w:val="90"/>
                  <w:sz w:val="24"/>
                  <w:szCs w:val="24"/>
                </w:rPr>
                <w:t>http://www.</w:t>
              </w:r>
              <w:r w:rsidR="0033790C" w:rsidRPr="000C45F0">
                <w:rPr>
                  <w:spacing w:val="1"/>
                  <w:w w:val="90"/>
                  <w:sz w:val="24"/>
                  <w:szCs w:val="24"/>
                </w:rPr>
                <w:t xml:space="preserve"> </w:t>
              </w:r>
            </w:hyperlink>
            <w:proofErr w:type="spellStart"/>
            <w:r w:rsidR="0033790C" w:rsidRPr="000C45F0">
              <w:rPr>
                <w:w w:val="90"/>
                <w:sz w:val="24"/>
                <w:szCs w:val="24"/>
              </w:rPr>
              <w:t>klassika.ru</w:t>
            </w:r>
            <w:proofErr w:type="spellEnd"/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w w:val="90"/>
                <w:sz w:val="24"/>
                <w:szCs w:val="24"/>
              </w:rPr>
              <w:t>Библиотека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w w:val="90"/>
                <w:sz w:val="24"/>
                <w:szCs w:val="24"/>
              </w:rPr>
              <w:t>русской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w w:val="90"/>
                <w:sz w:val="24"/>
                <w:szCs w:val="24"/>
              </w:rPr>
              <w:t>религиозно-философской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w w:val="90"/>
                <w:sz w:val="24"/>
                <w:szCs w:val="24"/>
              </w:rPr>
              <w:t>и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w w:val="90"/>
                <w:sz w:val="24"/>
                <w:szCs w:val="24"/>
              </w:rPr>
              <w:t>художественной</w:t>
            </w:r>
            <w:r w:rsidR="0033790C" w:rsidRPr="000C45F0">
              <w:rPr>
                <w:spacing w:val="-33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sz w:val="24"/>
                <w:szCs w:val="24"/>
              </w:rPr>
              <w:t>литературы</w:t>
            </w:r>
            <w:r w:rsidR="0033790C" w:rsidRPr="000C45F0">
              <w:rPr>
                <w:spacing w:val="-2"/>
                <w:sz w:val="24"/>
                <w:szCs w:val="24"/>
              </w:rPr>
              <w:t xml:space="preserve"> </w:t>
            </w:r>
            <w:r w:rsidR="0033790C" w:rsidRPr="000C45F0">
              <w:rPr>
                <w:sz w:val="24"/>
                <w:szCs w:val="24"/>
              </w:rPr>
              <w:t>«Вехи»</w:t>
            </w:r>
          </w:p>
          <w:p w:rsidR="0033790C" w:rsidRPr="000C45F0" w:rsidRDefault="0033790C" w:rsidP="007F48AA">
            <w:pPr>
              <w:pStyle w:val="TableParagraph"/>
              <w:spacing w:before="2" w:line="256" w:lineRule="auto"/>
              <w:ind w:left="84" w:right="628"/>
              <w:rPr>
                <w:sz w:val="24"/>
                <w:szCs w:val="24"/>
              </w:rPr>
            </w:pPr>
            <w:r w:rsidRPr="000C45F0">
              <w:rPr>
                <w:w w:val="90"/>
                <w:sz w:val="24"/>
                <w:szCs w:val="24"/>
              </w:rPr>
              <w:t>Электронный</w:t>
            </w:r>
            <w:r w:rsidRPr="000C45F0">
              <w:rPr>
                <w:spacing w:val="3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банк</w:t>
            </w:r>
            <w:r w:rsidRPr="000C45F0">
              <w:rPr>
                <w:spacing w:val="2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заданий</w:t>
            </w:r>
            <w:r w:rsidRPr="000C45F0">
              <w:rPr>
                <w:spacing w:val="7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по</w:t>
            </w:r>
            <w:r w:rsidRPr="000C45F0">
              <w:rPr>
                <w:spacing w:val="34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оценке</w:t>
            </w:r>
            <w:r w:rsidRPr="000C45F0">
              <w:rPr>
                <w:spacing w:val="-3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5"/>
                <w:sz w:val="24"/>
                <w:szCs w:val="24"/>
              </w:rPr>
              <w:t>функциональной</w:t>
            </w:r>
            <w:r w:rsidRPr="000C45F0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w w:val="95"/>
                <w:sz w:val="24"/>
                <w:szCs w:val="24"/>
              </w:rPr>
              <w:t>грамотности</w:t>
            </w:r>
          </w:p>
        </w:tc>
      </w:tr>
      <w:tr w:rsidR="0033790C" w:rsidRPr="000C45F0" w:rsidTr="007F48AA">
        <w:tc>
          <w:tcPr>
            <w:tcW w:w="1722" w:type="dxa"/>
          </w:tcPr>
          <w:p w:rsidR="0033790C" w:rsidRPr="000C45F0" w:rsidRDefault="0033790C" w:rsidP="007F48AA">
            <w:pPr>
              <w:pStyle w:val="TableParagraph"/>
              <w:spacing w:before="66"/>
              <w:rPr>
                <w:sz w:val="24"/>
                <w:szCs w:val="24"/>
              </w:rPr>
            </w:pPr>
            <w:r w:rsidRPr="000C45F0">
              <w:rPr>
                <w:sz w:val="24"/>
                <w:szCs w:val="24"/>
              </w:rPr>
              <w:t>2..2.</w:t>
            </w:r>
          </w:p>
        </w:tc>
        <w:tc>
          <w:tcPr>
            <w:tcW w:w="3773" w:type="dxa"/>
          </w:tcPr>
          <w:p w:rsidR="0033790C" w:rsidRPr="000C45F0" w:rsidRDefault="0033790C" w:rsidP="007F48AA">
            <w:pPr>
              <w:pStyle w:val="TableParagraph"/>
              <w:spacing w:before="71"/>
              <w:ind w:left="77"/>
              <w:rPr>
                <w:b/>
                <w:sz w:val="24"/>
                <w:szCs w:val="24"/>
              </w:rPr>
            </w:pPr>
            <w:r w:rsidRPr="000C45F0">
              <w:rPr>
                <w:b/>
                <w:w w:val="95"/>
                <w:sz w:val="24"/>
                <w:szCs w:val="24"/>
              </w:rPr>
              <w:t>Тепло</w:t>
            </w:r>
            <w:r w:rsidRPr="000C45F0">
              <w:rPr>
                <w:b/>
                <w:spacing w:val="9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b/>
                <w:w w:val="95"/>
                <w:sz w:val="24"/>
                <w:szCs w:val="24"/>
              </w:rPr>
              <w:t>родного</w:t>
            </w:r>
            <w:r w:rsidRPr="000C45F0">
              <w:rPr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b/>
                <w:w w:val="95"/>
                <w:sz w:val="24"/>
                <w:szCs w:val="24"/>
              </w:rPr>
              <w:t>дома</w:t>
            </w:r>
          </w:p>
        </w:tc>
        <w:tc>
          <w:tcPr>
            <w:tcW w:w="1417" w:type="dxa"/>
          </w:tcPr>
          <w:p w:rsidR="0033790C" w:rsidRPr="000C45F0" w:rsidRDefault="0033790C" w:rsidP="007F48AA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33790C" w:rsidRPr="000C45F0" w:rsidRDefault="0033790C" w:rsidP="007F48AA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3790C" w:rsidRPr="000C45F0" w:rsidRDefault="0033790C" w:rsidP="007F48AA">
            <w:pPr>
              <w:pStyle w:val="TableParagraph"/>
              <w:spacing w:before="66"/>
              <w:ind w:left="80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3790C" w:rsidRPr="000C45F0" w:rsidRDefault="008A3F4A" w:rsidP="007F48AA">
            <w:pPr>
              <w:pStyle w:val="TableParagraph"/>
              <w:spacing w:before="71" w:line="252" w:lineRule="auto"/>
              <w:ind w:left="84" w:right="628"/>
              <w:rPr>
                <w:sz w:val="24"/>
                <w:szCs w:val="24"/>
              </w:rPr>
            </w:pPr>
            <w:hyperlink r:id="rId9">
              <w:r w:rsidR="0033790C" w:rsidRPr="000C45F0">
                <w:rPr>
                  <w:w w:val="90"/>
                  <w:sz w:val="24"/>
                  <w:szCs w:val="24"/>
                </w:rPr>
                <w:t>http://magazines.russ.ru</w:t>
              </w:r>
              <w:r w:rsidR="0033790C" w:rsidRPr="000C45F0">
                <w:rPr>
                  <w:spacing w:val="1"/>
                  <w:w w:val="90"/>
                  <w:sz w:val="24"/>
                  <w:szCs w:val="24"/>
                </w:rPr>
                <w:t xml:space="preserve"> </w:t>
              </w:r>
            </w:hyperlink>
            <w:r w:rsidR="0033790C" w:rsidRPr="000C45F0">
              <w:rPr>
                <w:w w:val="90"/>
                <w:sz w:val="24"/>
                <w:szCs w:val="24"/>
              </w:rPr>
              <w:t>Звучащая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w w:val="90"/>
                <w:sz w:val="24"/>
                <w:szCs w:val="24"/>
              </w:rPr>
              <w:t>поэзия: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sz w:val="24"/>
                <w:szCs w:val="24"/>
              </w:rPr>
              <w:t>поэтическая</w:t>
            </w:r>
            <w:r w:rsidR="0033790C" w:rsidRPr="000C45F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="0033790C" w:rsidRPr="000C45F0">
              <w:rPr>
                <w:sz w:val="24"/>
                <w:szCs w:val="24"/>
              </w:rPr>
              <w:t>аудиобиблиотека</w:t>
            </w:r>
            <w:proofErr w:type="spellEnd"/>
          </w:p>
          <w:p w:rsidR="0033790C" w:rsidRPr="000C45F0" w:rsidRDefault="0033790C" w:rsidP="007F48AA">
            <w:pPr>
              <w:pStyle w:val="TableParagraph"/>
              <w:spacing w:line="249" w:lineRule="auto"/>
              <w:ind w:left="84" w:right="628"/>
              <w:rPr>
                <w:sz w:val="24"/>
                <w:szCs w:val="24"/>
              </w:rPr>
            </w:pPr>
            <w:r w:rsidRPr="000C45F0">
              <w:rPr>
                <w:w w:val="90"/>
                <w:sz w:val="24"/>
                <w:szCs w:val="24"/>
              </w:rPr>
              <w:t>Электронный</w:t>
            </w:r>
            <w:r w:rsidRPr="000C45F0">
              <w:rPr>
                <w:spacing w:val="3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банк</w:t>
            </w:r>
            <w:r w:rsidRPr="000C45F0">
              <w:rPr>
                <w:spacing w:val="2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заданий</w:t>
            </w:r>
            <w:r w:rsidRPr="000C45F0">
              <w:rPr>
                <w:spacing w:val="7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по</w:t>
            </w:r>
            <w:r w:rsidRPr="000C45F0">
              <w:rPr>
                <w:spacing w:val="34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оценке</w:t>
            </w:r>
            <w:r w:rsidRPr="000C45F0">
              <w:rPr>
                <w:spacing w:val="-3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5"/>
                <w:sz w:val="24"/>
                <w:szCs w:val="24"/>
              </w:rPr>
              <w:t>функциональной</w:t>
            </w:r>
            <w:r w:rsidRPr="000C45F0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w w:val="95"/>
                <w:sz w:val="24"/>
                <w:szCs w:val="24"/>
              </w:rPr>
              <w:t>грамотности</w:t>
            </w:r>
          </w:p>
        </w:tc>
      </w:tr>
      <w:tr w:rsidR="0033790C" w:rsidRPr="000C45F0" w:rsidTr="007F48AA">
        <w:tc>
          <w:tcPr>
            <w:tcW w:w="5495" w:type="dxa"/>
            <w:gridSpan w:val="2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5F0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7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0C" w:rsidRPr="000C45F0" w:rsidTr="007F48AA">
        <w:tc>
          <w:tcPr>
            <w:tcW w:w="5495" w:type="dxa"/>
            <w:gridSpan w:val="2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5F0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Раздел</w:t>
            </w:r>
            <w:r w:rsidRPr="000C45F0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w w:val="90"/>
                <w:sz w:val="24"/>
                <w:szCs w:val="24"/>
              </w:rPr>
              <w:t>3.</w:t>
            </w:r>
            <w:r w:rsidRPr="000C45F0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РУССКИЙ</w:t>
            </w:r>
            <w:r w:rsidRPr="000C45F0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ХАРАКТЕР</w:t>
            </w:r>
            <w:r w:rsidRPr="000C45F0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—</w:t>
            </w:r>
            <w:r w:rsidRPr="000C45F0">
              <w:rPr>
                <w:rFonts w:ascii="Times New Roman" w:hAnsi="Times New Roman" w:cs="Times New Roman"/>
                <w:b/>
                <w:spacing w:val="3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РУССКАЯ</w:t>
            </w:r>
            <w:r w:rsidRPr="000C45F0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ДУША</w:t>
            </w:r>
          </w:p>
        </w:tc>
        <w:tc>
          <w:tcPr>
            <w:tcW w:w="1417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0C" w:rsidRPr="000C45F0" w:rsidTr="007F48AA">
        <w:tc>
          <w:tcPr>
            <w:tcW w:w="1722" w:type="dxa"/>
          </w:tcPr>
          <w:p w:rsidR="0033790C" w:rsidRPr="000C45F0" w:rsidRDefault="0033790C" w:rsidP="007F48AA">
            <w:pPr>
              <w:pStyle w:val="TableParagraph"/>
              <w:spacing w:before="66"/>
              <w:ind w:left="100"/>
              <w:rPr>
                <w:sz w:val="24"/>
                <w:szCs w:val="24"/>
              </w:rPr>
            </w:pPr>
            <w:r w:rsidRPr="000C45F0">
              <w:rPr>
                <w:sz w:val="24"/>
                <w:szCs w:val="24"/>
              </w:rPr>
              <w:lastRenderedPageBreak/>
              <w:t>3.1.</w:t>
            </w:r>
          </w:p>
        </w:tc>
        <w:tc>
          <w:tcPr>
            <w:tcW w:w="3773" w:type="dxa"/>
          </w:tcPr>
          <w:p w:rsidR="0033790C" w:rsidRPr="000C45F0" w:rsidRDefault="0033790C" w:rsidP="007F48AA">
            <w:pPr>
              <w:pStyle w:val="TableParagraph"/>
              <w:spacing w:before="76" w:line="244" w:lineRule="auto"/>
              <w:ind w:left="77" w:right="137"/>
              <w:rPr>
                <w:b/>
                <w:sz w:val="24"/>
                <w:szCs w:val="24"/>
              </w:rPr>
            </w:pPr>
            <w:r w:rsidRPr="000C45F0">
              <w:rPr>
                <w:b/>
                <w:w w:val="95"/>
                <w:sz w:val="24"/>
                <w:szCs w:val="24"/>
              </w:rPr>
              <w:t>Не</w:t>
            </w:r>
            <w:r w:rsidRPr="000C45F0">
              <w:rPr>
                <w:b/>
                <w:spacing w:val="5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b/>
                <w:w w:val="95"/>
                <w:sz w:val="24"/>
                <w:szCs w:val="24"/>
              </w:rPr>
              <w:t>до</w:t>
            </w:r>
            <w:r w:rsidRPr="000C45F0">
              <w:rPr>
                <w:b/>
                <w:spacing w:val="-2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b/>
                <w:w w:val="95"/>
                <w:sz w:val="24"/>
                <w:szCs w:val="24"/>
              </w:rPr>
              <w:t>ордена</w:t>
            </w:r>
            <w:r w:rsidRPr="000C45F0">
              <w:rPr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b/>
                <w:w w:val="95"/>
                <w:sz w:val="24"/>
                <w:szCs w:val="24"/>
              </w:rPr>
              <w:t>—</w:t>
            </w:r>
            <w:r w:rsidRPr="000C45F0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b/>
                <w:w w:val="95"/>
                <w:sz w:val="24"/>
                <w:szCs w:val="24"/>
              </w:rPr>
              <w:t>была</w:t>
            </w:r>
            <w:r w:rsidRPr="000C45F0">
              <w:rPr>
                <w:b/>
                <w:spacing w:val="-35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b/>
                <w:sz w:val="24"/>
                <w:szCs w:val="24"/>
              </w:rPr>
              <w:t>бы</w:t>
            </w:r>
            <w:r w:rsidRPr="000C45F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C45F0">
              <w:rPr>
                <w:b/>
                <w:sz w:val="24"/>
                <w:szCs w:val="24"/>
              </w:rPr>
              <w:t>Родина</w:t>
            </w:r>
          </w:p>
        </w:tc>
        <w:tc>
          <w:tcPr>
            <w:tcW w:w="1417" w:type="dxa"/>
          </w:tcPr>
          <w:p w:rsidR="0033790C" w:rsidRPr="000C45F0" w:rsidRDefault="0033790C" w:rsidP="007F48AA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>
              <w:rPr>
                <w:w w:val="9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33790C" w:rsidRPr="000C45F0" w:rsidRDefault="0033790C" w:rsidP="007F48AA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3790C" w:rsidRPr="000C45F0" w:rsidRDefault="0033790C" w:rsidP="007F48AA">
            <w:pPr>
              <w:pStyle w:val="TableParagraph"/>
              <w:spacing w:before="66"/>
              <w:ind w:left="80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0</w:t>
            </w:r>
          </w:p>
        </w:tc>
        <w:tc>
          <w:tcPr>
            <w:tcW w:w="5245" w:type="dxa"/>
          </w:tcPr>
          <w:p w:rsidR="0033790C" w:rsidRPr="000C45F0" w:rsidRDefault="008A3F4A" w:rsidP="007F48AA">
            <w:pPr>
              <w:pStyle w:val="TableParagraph"/>
              <w:spacing w:before="71" w:line="249" w:lineRule="auto"/>
              <w:ind w:left="84" w:right="628"/>
              <w:rPr>
                <w:sz w:val="24"/>
                <w:szCs w:val="24"/>
              </w:rPr>
            </w:pPr>
            <w:hyperlink r:id="rId10">
              <w:r w:rsidR="0033790C" w:rsidRPr="000C45F0">
                <w:rPr>
                  <w:w w:val="90"/>
                  <w:sz w:val="24"/>
                  <w:szCs w:val="24"/>
                </w:rPr>
                <w:t>http://www.rulib.net</w:t>
              </w:r>
              <w:r w:rsidR="0033790C" w:rsidRPr="000C45F0">
                <w:rPr>
                  <w:spacing w:val="1"/>
                  <w:w w:val="90"/>
                  <w:sz w:val="24"/>
                  <w:szCs w:val="24"/>
                </w:rPr>
                <w:t xml:space="preserve"> </w:t>
              </w:r>
            </w:hyperlink>
            <w:r w:rsidR="0033790C" w:rsidRPr="000C45F0">
              <w:rPr>
                <w:w w:val="90"/>
                <w:sz w:val="24"/>
                <w:szCs w:val="24"/>
              </w:rPr>
              <w:t>Русская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w w:val="90"/>
                <w:sz w:val="24"/>
                <w:szCs w:val="24"/>
              </w:rPr>
              <w:t>виртуальная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sz w:val="24"/>
                <w:szCs w:val="24"/>
              </w:rPr>
              <w:t>библиотека</w:t>
            </w:r>
          </w:p>
          <w:p w:rsidR="0033790C" w:rsidRPr="000C45F0" w:rsidRDefault="0033790C" w:rsidP="007F48AA">
            <w:pPr>
              <w:pStyle w:val="TableParagraph"/>
              <w:spacing w:before="1" w:line="249" w:lineRule="auto"/>
              <w:ind w:left="84" w:right="628"/>
              <w:rPr>
                <w:sz w:val="24"/>
                <w:szCs w:val="24"/>
              </w:rPr>
            </w:pPr>
            <w:r w:rsidRPr="000C45F0">
              <w:rPr>
                <w:w w:val="90"/>
                <w:sz w:val="24"/>
                <w:szCs w:val="24"/>
              </w:rPr>
              <w:t>Электронный</w:t>
            </w:r>
            <w:r w:rsidRPr="000C45F0">
              <w:rPr>
                <w:spacing w:val="3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банк</w:t>
            </w:r>
            <w:r w:rsidRPr="000C45F0">
              <w:rPr>
                <w:spacing w:val="2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заданий</w:t>
            </w:r>
            <w:r w:rsidRPr="000C45F0">
              <w:rPr>
                <w:spacing w:val="7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по</w:t>
            </w:r>
            <w:r w:rsidRPr="000C45F0">
              <w:rPr>
                <w:spacing w:val="34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0"/>
                <w:sz w:val="24"/>
                <w:szCs w:val="24"/>
              </w:rPr>
              <w:t>оценке</w:t>
            </w:r>
            <w:r w:rsidRPr="000C45F0">
              <w:rPr>
                <w:spacing w:val="-3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w w:val="95"/>
                <w:sz w:val="24"/>
                <w:szCs w:val="24"/>
              </w:rPr>
              <w:t>функциональной</w:t>
            </w:r>
            <w:r w:rsidRPr="000C45F0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w w:val="95"/>
                <w:sz w:val="24"/>
                <w:szCs w:val="24"/>
              </w:rPr>
              <w:t>грамотности</w:t>
            </w:r>
          </w:p>
        </w:tc>
      </w:tr>
      <w:tr w:rsidR="0033790C" w:rsidRPr="000C45F0" w:rsidTr="007F48AA">
        <w:tc>
          <w:tcPr>
            <w:tcW w:w="1722" w:type="dxa"/>
          </w:tcPr>
          <w:p w:rsidR="0033790C" w:rsidRPr="000C45F0" w:rsidRDefault="0033790C" w:rsidP="007F48AA">
            <w:pPr>
              <w:pStyle w:val="TableParagraph"/>
              <w:spacing w:before="67"/>
              <w:ind w:left="100"/>
              <w:rPr>
                <w:sz w:val="24"/>
                <w:szCs w:val="24"/>
              </w:rPr>
            </w:pPr>
            <w:r w:rsidRPr="000C45F0">
              <w:rPr>
                <w:sz w:val="24"/>
                <w:szCs w:val="24"/>
              </w:rPr>
              <w:t>3.2.</w:t>
            </w:r>
          </w:p>
        </w:tc>
        <w:tc>
          <w:tcPr>
            <w:tcW w:w="3773" w:type="dxa"/>
          </w:tcPr>
          <w:p w:rsidR="0033790C" w:rsidRPr="000C45F0" w:rsidRDefault="0033790C" w:rsidP="007F48AA">
            <w:pPr>
              <w:pStyle w:val="TableParagraph"/>
              <w:spacing w:before="76" w:line="244" w:lineRule="auto"/>
              <w:ind w:left="77" w:right="177"/>
              <w:rPr>
                <w:b/>
                <w:sz w:val="24"/>
                <w:szCs w:val="24"/>
              </w:rPr>
            </w:pPr>
            <w:r w:rsidRPr="000C45F0">
              <w:rPr>
                <w:b/>
                <w:w w:val="90"/>
                <w:sz w:val="24"/>
                <w:szCs w:val="24"/>
              </w:rPr>
              <w:t>Загадки</w:t>
            </w:r>
            <w:r w:rsidRPr="000C45F0">
              <w:rPr>
                <w:b/>
                <w:spacing w:val="7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b/>
                <w:w w:val="90"/>
                <w:sz w:val="24"/>
                <w:szCs w:val="24"/>
              </w:rPr>
              <w:t>русской</w:t>
            </w:r>
            <w:r w:rsidRPr="000C45F0">
              <w:rPr>
                <w:b/>
                <w:spacing w:val="-3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b/>
                <w:sz w:val="24"/>
                <w:szCs w:val="24"/>
              </w:rPr>
              <w:t>души</w:t>
            </w:r>
          </w:p>
        </w:tc>
        <w:tc>
          <w:tcPr>
            <w:tcW w:w="1417" w:type="dxa"/>
          </w:tcPr>
          <w:p w:rsidR="0033790C" w:rsidRPr="000C45F0" w:rsidRDefault="0033790C" w:rsidP="007F48AA">
            <w:pPr>
              <w:pStyle w:val="TableParagraph"/>
              <w:spacing w:before="67"/>
              <w:ind w:left="78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33790C" w:rsidRPr="000C45F0" w:rsidRDefault="0033790C" w:rsidP="007F48AA">
            <w:pPr>
              <w:pStyle w:val="TableParagraph"/>
              <w:spacing w:before="67"/>
              <w:ind w:left="78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3790C" w:rsidRPr="000C45F0" w:rsidRDefault="0033790C" w:rsidP="007F48AA">
            <w:pPr>
              <w:pStyle w:val="TableParagraph"/>
              <w:spacing w:before="67"/>
              <w:ind w:left="80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3790C" w:rsidRPr="000C45F0" w:rsidRDefault="008A3F4A" w:rsidP="007F48AA">
            <w:pPr>
              <w:pStyle w:val="TableParagraph"/>
              <w:spacing w:before="71" w:line="244" w:lineRule="auto"/>
              <w:ind w:left="84" w:right="628"/>
              <w:rPr>
                <w:sz w:val="24"/>
                <w:szCs w:val="24"/>
              </w:rPr>
            </w:pPr>
            <w:hyperlink r:id="rId11">
              <w:r w:rsidR="0033790C" w:rsidRPr="000C45F0">
                <w:rPr>
                  <w:w w:val="90"/>
                  <w:sz w:val="24"/>
                  <w:szCs w:val="24"/>
                </w:rPr>
                <w:t>http://school.yandex.ru/Каталог</w:t>
              </w:r>
              <w:r w:rsidR="0033790C" w:rsidRPr="000C45F0">
                <w:rPr>
                  <w:spacing w:val="1"/>
                  <w:w w:val="90"/>
                  <w:sz w:val="24"/>
                  <w:szCs w:val="24"/>
                </w:rPr>
                <w:t xml:space="preserve"> </w:t>
              </w:r>
            </w:hyperlink>
            <w:r w:rsidR="0033790C" w:rsidRPr="000C45F0">
              <w:rPr>
                <w:w w:val="90"/>
                <w:sz w:val="24"/>
                <w:szCs w:val="24"/>
              </w:rPr>
              <w:t>детских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sz w:val="24"/>
                <w:szCs w:val="24"/>
              </w:rPr>
              <w:t>ресурсов</w:t>
            </w:r>
            <w:proofErr w:type="gramStart"/>
            <w:r w:rsidR="0033790C" w:rsidRPr="000C45F0">
              <w:rPr>
                <w:sz w:val="24"/>
                <w:szCs w:val="24"/>
              </w:rPr>
              <w:t>«И</w:t>
            </w:r>
            <w:proofErr w:type="gramEnd"/>
            <w:r w:rsidR="0033790C" w:rsidRPr="000C45F0">
              <w:rPr>
                <w:sz w:val="24"/>
                <w:szCs w:val="24"/>
              </w:rPr>
              <w:t>нтернет</w:t>
            </w:r>
            <w:r w:rsidR="0033790C" w:rsidRPr="000C45F0">
              <w:rPr>
                <w:spacing w:val="-2"/>
                <w:sz w:val="24"/>
                <w:szCs w:val="24"/>
              </w:rPr>
              <w:t xml:space="preserve"> </w:t>
            </w:r>
            <w:r w:rsidR="0033790C" w:rsidRPr="000C45F0">
              <w:rPr>
                <w:sz w:val="24"/>
                <w:szCs w:val="24"/>
              </w:rPr>
              <w:t>для</w:t>
            </w:r>
            <w:r w:rsidR="0033790C" w:rsidRPr="000C45F0">
              <w:rPr>
                <w:spacing w:val="-4"/>
                <w:sz w:val="24"/>
                <w:szCs w:val="24"/>
              </w:rPr>
              <w:t xml:space="preserve"> </w:t>
            </w:r>
            <w:r w:rsidR="0033790C" w:rsidRPr="000C45F0">
              <w:rPr>
                <w:sz w:val="24"/>
                <w:szCs w:val="24"/>
              </w:rPr>
              <w:t>детей»</w:t>
            </w:r>
          </w:p>
          <w:p w:rsidR="0033790C" w:rsidRPr="000C45F0" w:rsidRDefault="0033790C" w:rsidP="007F48AA">
            <w:pPr>
              <w:pStyle w:val="TableParagraph"/>
              <w:spacing w:before="4"/>
              <w:ind w:left="84"/>
              <w:rPr>
                <w:sz w:val="24"/>
                <w:szCs w:val="24"/>
              </w:rPr>
            </w:pPr>
            <w:r w:rsidRPr="000C45F0">
              <w:rPr>
                <w:w w:val="95"/>
                <w:sz w:val="24"/>
                <w:szCs w:val="24"/>
              </w:rPr>
              <w:t>сайт</w:t>
            </w:r>
            <w:r w:rsidRPr="000C45F0">
              <w:rPr>
                <w:spacing w:val="5"/>
                <w:w w:val="95"/>
                <w:sz w:val="24"/>
                <w:szCs w:val="24"/>
              </w:rPr>
              <w:t xml:space="preserve"> </w:t>
            </w:r>
            <w:proofErr w:type="spellStart"/>
            <w:r w:rsidRPr="000C45F0">
              <w:rPr>
                <w:w w:val="95"/>
                <w:sz w:val="24"/>
                <w:szCs w:val="24"/>
              </w:rPr>
              <w:t>Учи</w:t>
            </w:r>
            <w:proofErr w:type="gramStart"/>
            <w:r w:rsidRPr="000C45F0">
              <w:rPr>
                <w:w w:val="95"/>
                <w:sz w:val="24"/>
                <w:szCs w:val="24"/>
              </w:rPr>
              <w:t>.р</w:t>
            </w:r>
            <w:proofErr w:type="gramEnd"/>
            <w:r w:rsidRPr="000C45F0">
              <w:rPr>
                <w:w w:val="95"/>
                <w:sz w:val="24"/>
                <w:szCs w:val="24"/>
              </w:rPr>
              <w:t>у</w:t>
            </w:r>
            <w:proofErr w:type="spellEnd"/>
          </w:p>
        </w:tc>
      </w:tr>
      <w:tr w:rsidR="0033790C" w:rsidRPr="000C45F0" w:rsidTr="007F48AA">
        <w:tc>
          <w:tcPr>
            <w:tcW w:w="1722" w:type="dxa"/>
          </w:tcPr>
          <w:p w:rsidR="0033790C" w:rsidRPr="000C45F0" w:rsidRDefault="0033790C" w:rsidP="007F48AA">
            <w:pPr>
              <w:pStyle w:val="TableParagraph"/>
              <w:spacing w:before="66"/>
              <w:ind w:left="100"/>
              <w:rPr>
                <w:sz w:val="24"/>
                <w:szCs w:val="24"/>
              </w:rPr>
            </w:pPr>
            <w:r w:rsidRPr="000C45F0">
              <w:rPr>
                <w:sz w:val="24"/>
                <w:szCs w:val="24"/>
              </w:rPr>
              <w:t>3.3.</w:t>
            </w:r>
          </w:p>
        </w:tc>
        <w:tc>
          <w:tcPr>
            <w:tcW w:w="3773" w:type="dxa"/>
          </w:tcPr>
          <w:p w:rsidR="0033790C" w:rsidRPr="000C45F0" w:rsidRDefault="0033790C" w:rsidP="007F48AA">
            <w:pPr>
              <w:pStyle w:val="TableParagraph"/>
              <w:spacing w:before="71"/>
              <w:ind w:left="77"/>
              <w:rPr>
                <w:b/>
                <w:sz w:val="24"/>
                <w:szCs w:val="24"/>
              </w:rPr>
            </w:pPr>
            <w:r w:rsidRPr="000C45F0">
              <w:rPr>
                <w:b/>
                <w:w w:val="95"/>
                <w:sz w:val="24"/>
                <w:szCs w:val="24"/>
              </w:rPr>
              <w:t>О</w:t>
            </w:r>
            <w:r w:rsidRPr="000C45F0">
              <w:rPr>
                <w:b/>
                <w:spacing w:val="6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b/>
                <w:w w:val="95"/>
                <w:sz w:val="24"/>
                <w:szCs w:val="24"/>
              </w:rPr>
              <w:t>ваших</w:t>
            </w:r>
            <w:r w:rsidRPr="000C45F0">
              <w:rPr>
                <w:b/>
                <w:spacing w:val="9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b/>
                <w:w w:val="95"/>
                <w:sz w:val="24"/>
                <w:szCs w:val="24"/>
              </w:rPr>
              <w:t>ровесниках</w:t>
            </w:r>
          </w:p>
        </w:tc>
        <w:tc>
          <w:tcPr>
            <w:tcW w:w="1417" w:type="dxa"/>
          </w:tcPr>
          <w:p w:rsidR="0033790C" w:rsidRPr="000C45F0" w:rsidRDefault="0033790C" w:rsidP="007F48AA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33790C" w:rsidRPr="000C45F0" w:rsidRDefault="0033790C" w:rsidP="007F48AA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3790C" w:rsidRPr="000C45F0" w:rsidRDefault="0033790C" w:rsidP="007F48AA">
            <w:pPr>
              <w:pStyle w:val="TableParagraph"/>
              <w:spacing w:before="66"/>
              <w:ind w:left="80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0</w:t>
            </w:r>
          </w:p>
        </w:tc>
        <w:tc>
          <w:tcPr>
            <w:tcW w:w="5245" w:type="dxa"/>
          </w:tcPr>
          <w:p w:rsidR="0033790C" w:rsidRPr="000C45F0" w:rsidRDefault="008A3F4A" w:rsidP="007F48AA">
            <w:pPr>
              <w:pStyle w:val="TableParagraph"/>
              <w:spacing w:before="71" w:line="249" w:lineRule="auto"/>
              <w:ind w:left="84" w:right="628"/>
              <w:rPr>
                <w:sz w:val="24"/>
                <w:szCs w:val="24"/>
              </w:rPr>
            </w:pPr>
            <w:hyperlink r:id="rId12">
              <w:r w:rsidR="0033790C" w:rsidRPr="000C45F0">
                <w:rPr>
                  <w:w w:val="90"/>
                  <w:sz w:val="24"/>
                  <w:szCs w:val="24"/>
                </w:rPr>
                <w:t>http://school.yandex.ru/Каталог</w:t>
              </w:r>
              <w:r w:rsidR="0033790C" w:rsidRPr="000C45F0">
                <w:rPr>
                  <w:spacing w:val="1"/>
                  <w:w w:val="90"/>
                  <w:sz w:val="24"/>
                  <w:szCs w:val="24"/>
                </w:rPr>
                <w:t xml:space="preserve"> </w:t>
              </w:r>
            </w:hyperlink>
            <w:r w:rsidR="0033790C" w:rsidRPr="000C45F0">
              <w:rPr>
                <w:w w:val="90"/>
                <w:sz w:val="24"/>
                <w:szCs w:val="24"/>
              </w:rPr>
              <w:t>детских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sz w:val="24"/>
                <w:szCs w:val="24"/>
              </w:rPr>
              <w:t>ресурсов</w:t>
            </w:r>
            <w:proofErr w:type="gramStart"/>
            <w:r w:rsidR="0033790C" w:rsidRPr="000C45F0">
              <w:rPr>
                <w:sz w:val="24"/>
                <w:szCs w:val="24"/>
              </w:rPr>
              <w:t>«И</w:t>
            </w:r>
            <w:proofErr w:type="gramEnd"/>
            <w:r w:rsidR="0033790C" w:rsidRPr="000C45F0">
              <w:rPr>
                <w:sz w:val="24"/>
                <w:szCs w:val="24"/>
              </w:rPr>
              <w:t>нтернет</w:t>
            </w:r>
            <w:r w:rsidR="0033790C" w:rsidRPr="000C45F0">
              <w:rPr>
                <w:spacing w:val="-2"/>
                <w:sz w:val="24"/>
                <w:szCs w:val="24"/>
              </w:rPr>
              <w:t xml:space="preserve"> </w:t>
            </w:r>
            <w:r w:rsidR="0033790C" w:rsidRPr="000C45F0">
              <w:rPr>
                <w:sz w:val="24"/>
                <w:szCs w:val="24"/>
              </w:rPr>
              <w:t>для</w:t>
            </w:r>
            <w:r w:rsidR="0033790C" w:rsidRPr="000C45F0">
              <w:rPr>
                <w:spacing w:val="-4"/>
                <w:sz w:val="24"/>
                <w:szCs w:val="24"/>
              </w:rPr>
              <w:t xml:space="preserve"> </w:t>
            </w:r>
            <w:r w:rsidR="0033790C" w:rsidRPr="000C45F0">
              <w:rPr>
                <w:sz w:val="24"/>
                <w:szCs w:val="24"/>
              </w:rPr>
              <w:t>детей»</w:t>
            </w:r>
          </w:p>
          <w:p w:rsidR="0033790C" w:rsidRPr="000C45F0" w:rsidRDefault="0033790C" w:rsidP="007F48AA">
            <w:pPr>
              <w:pStyle w:val="TableParagraph"/>
              <w:spacing w:before="1"/>
              <w:ind w:left="84"/>
              <w:rPr>
                <w:sz w:val="24"/>
                <w:szCs w:val="24"/>
              </w:rPr>
            </w:pPr>
            <w:r w:rsidRPr="000C45F0">
              <w:rPr>
                <w:w w:val="95"/>
                <w:sz w:val="24"/>
                <w:szCs w:val="24"/>
              </w:rPr>
              <w:t>сайт</w:t>
            </w:r>
            <w:r w:rsidRPr="000C45F0">
              <w:rPr>
                <w:spacing w:val="5"/>
                <w:w w:val="95"/>
                <w:sz w:val="24"/>
                <w:szCs w:val="24"/>
              </w:rPr>
              <w:t xml:space="preserve"> </w:t>
            </w:r>
            <w:proofErr w:type="spellStart"/>
            <w:r w:rsidRPr="000C45F0">
              <w:rPr>
                <w:w w:val="95"/>
                <w:sz w:val="24"/>
                <w:szCs w:val="24"/>
              </w:rPr>
              <w:t>Учи</w:t>
            </w:r>
            <w:proofErr w:type="gramStart"/>
            <w:r w:rsidRPr="000C45F0">
              <w:rPr>
                <w:w w:val="95"/>
                <w:sz w:val="24"/>
                <w:szCs w:val="24"/>
              </w:rPr>
              <w:t>.р</w:t>
            </w:r>
            <w:proofErr w:type="gramEnd"/>
            <w:r w:rsidRPr="000C45F0">
              <w:rPr>
                <w:w w:val="95"/>
                <w:sz w:val="24"/>
                <w:szCs w:val="24"/>
              </w:rPr>
              <w:t>у</w:t>
            </w:r>
            <w:proofErr w:type="spellEnd"/>
          </w:p>
        </w:tc>
      </w:tr>
      <w:tr w:rsidR="0033790C" w:rsidRPr="000C45F0" w:rsidTr="007F48AA">
        <w:tc>
          <w:tcPr>
            <w:tcW w:w="1722" w:type="dxa"/>
          </w:tcPr>
          <w:p w:rsidR="0033790C" w:rsidRPr="000C45F0" w:rsidRDefault="0033790C" w:rsidP="007F48AA">
            <w:pPr>
              <w:pStyle w:val="TableParagraph"/>
              <w:spacing w:before="59"/>
              <w:ind w:left="74" w:right="67"/>
              <w:rPr>
                <w:sz w:val="24"/>
                <w:szCs w:val="24"/>
              </w:rPr>
            </w:pPr>
            <w:r w:rsidRPr="000C45F0">
              <w:rPr>
                <w:sz w:val="24"/>
                <w:szCs w:val="24"/>
              </w:rPr>
              <w:t>3.4.</w:t>
            </w:r>
          </w:p>
        </w:tc>
        <w:tc>
          <w:tcPr>
            <w:tcW w:w="3773" w:type="dxa"/>
          </w:tcPr>
          <w:p w:rsidR="0033790C" w:rsidRPr="000C45F0" w:rsidRDefault="0033790C" w:rsidP="007F48AA">
            <w:pPr>
              <w:pStyle w:val="TableParagraph"/>
              <w:spacing w:before="68" w:line="244" w:lineRule="auto"/>
              <w:ind w:left="77" w:right="137"/>
              <w:rPr>
                <w:b/>
                <w:sz w:val="24"/>
                <w:szCs w:val="24"/>
              </w:rPr>
            </w:pPr>
            <w:r w:rsidRPr="000C45F0">
              <w:rPr>
                <w:b/>
                <w:w w:val="90"/>
                <w:sz w:val="24"/>
                <w:szCs w:val="24"/>
              </w:rPr>
              <w:t>Лишь</w:t>
            </w:r>
            <w:r w:rsidRPr="000C45F0">
              <w:rPr>
                <w:b/>
                <w:spacing w:val="1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b/>
                <w:w w:val="90"/>
                <w:sz w:val="24"/>
                <w:szCs w:val="24"/>
              </w:rPr>
              <w:t>слову</w:t>
            </w:r>
            <w:r w:rsidRPr="000C45F0">
              <w:rPr>
                <w:b/>
                <w:spacing w:val="1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b/>
                <w:w w:val="90"/>
                <w:sz w:val="24"/>
                <w:szCs w:val="24"/>
              </w:rPr>
              <w:t>жизнь</w:t>
            </w:r>
            <w:r w:rsidRPr="000C45F0">
              <w:rPr>
                <w:b/>
                <w:spacing w:val="-3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b/>
                <w:sz w:val="24"/>
                <w:szCs w:val="24"/>
              </w:rPr>
              <w:t>дана</w:t>
            </w:r>
          </w:p>
        </w:tc>
        <w:tc>
          <w:tcPr>
            <w:tcW w:w="1417" w:type="dxa"/>
          </w:tcPr>
          <w:p w:rsidR="0033790C" w:rsidRPr="000C45F0" w:rsidRDefault="0033790C" w:rsidP="007F48AA">
            <w:pPr>
              <w:pStyle w:val="TableParagraph"/>
              <w:spacing w:before="59"/>
              <w:ind w:left="78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3790C" w:rsidRPr="000C45F0" w:rsidRDefault="0033790C" w:rsidP="007F48AA">
            <w:pPr>
              <w:pStyle w:val="TableParagraph"/>
              <w:spacing w:before="59"/>
              <w:ind w:left="78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3790C" w:rsidRPr="000C45F0" w:rsidRDefault="0033790C" w:rsidP="007F48AA">
            <w:pPr>
              <w:pStyle w:val="TableParagraph"/>
              <w:spacing w:before="59"/>
              <w:ind w:left="80"/>
              <w:rPr>
                <w:sz w:val="24"/>
                <w:szCs w:val="24"/>
              </w:rPr>
            </w:pPr>
            <w:r w:rsidRPr="000C45F0">
              <w:rPr>
                <w:w w:val="91"/>
                <w:sz w:val="24"/>
                <w:szCs w:val="24"/>
              </w:rPr>
              <w:t>0</w:t>
            </w:r>
          </w:p>
        </w:tc>
        <w:tc>
          <w:tcPr>
            <w:tcW w:w="5245" w:type="dxa"/>
          </w:tcPr>
          <w:p w:rsidR="0033790C" w:rsidRPr="000C45F0" w:rsidRDefault="008A3F4A" w:rsidP="007F48AA">
            <w:pPr>
              <w:pStyle w:val="TableParagraph"/>
              <w:spacing w:before="63" w:line="244" w:lineRule="auto"/>
              <w:ind w:left="84" w:right="628"/>
              <w:rPr>
                <w:sz w:val="24"/>
                <w:szCs w:val="24"/>
              </w:rPr>
            </w:pPr>
            <w:hyperlink r:id="rId13">
              <w:r w:rsidR="0033790C" w:rsidRPr="000C45F0">
                <w:rPr>
                  <w:w w:val="90"/>
                  <w:sz w:val="24"/>
                  <w:szCs w:val="24"/>
                </w:rPr>
                <w:t>http://magazines.russ.ru</w:t>
              </w:r>
              <w:r w:rsidR="0033790C" w:rsidRPr="000C45F0">
                <w:rPr>
                  <w:spacing w:val="1"/>
                  <w:w w:val="90"/>
                  <w:sz w:val="24"/>
                  <w:szCs w:val="24"/>
                </w:rPr>
                <w:t xml:space="preserve"> </w:t>
              </w:r>
            </w:hyperlink>
            <w:r w:rsidR="0033790C" w:rsidRPr="000C45F0">
              <w:rPr>
                <w:w w:val="90"/>
                <w:sz w:val="24"/>
                <w:szCs w:val="24"/>
              </w:rPr>
              <w:t>Звучащая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w w:val="90"/>
                <w:sz w:val="24"/>
                <w:szCs w:val="24"/>
              </w:rPr>
              <w:t>поэзия:</w:t>
            </w:r>
            <w:r w:rsidR="0033790C" w:rsidRPr="000C45F0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3790C" w:rsidRPr="000C45F0">
              <w:rPr>
                <w:sz w:val="24"/>
                <w:szCs w:val="24"/>
              </w:rPr>
              <w:t>поэтическая</w:t>
            </w:r>
            <w:r w:rsidR="0033790C" w:rsidRPr="000C45F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="0033790C" w:rsidRPr="000C45F0">
              <w:rPr>
                <w:sz w:val="24"/>
                <w:szCs w:val="24"/>
              </w:rPr>
              <w:t>аудиобиблиотека</w:t>
            </w:r>
            <w:proofErr w:type="spellEnd"/>
          </w:p>
          <w:p w:rsidR="0033790C" w:rsidRPr="000C45F0" w:rsidRDefault="0033790C" w:rsidP="007F48A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3790C" w:rsidRPr="000C45F0" w:rsidRDefault="0033790C" w:rsidP="007F48A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5F0">
              <w:rPr>
                <w:rFonts w:ascii="Times New Roman" w:hAnsi="Times New Roman" w:cs="Times New Roman"/>
                <w:w w:val="90"/>
                <w:sz w:val="24"/>
                <w:szCs w:val="24"/>
              </w:rPr>
              <w:t>Электронный</w:t>
            </w:r>
            <w:r w:rsidRPr="000C45F0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w w:val="90"/>
                <w:sz w:val="24"/>
                <w:szCs w:val="24"/>
              </w:rPr>
              <w:t>банк</w:t>
            </w:r>
            <w:r w:rsidRPr="000C45F0">
              <w:rPr>
                <w:rFonts w:ascii="Times New Roman" w:hAnsi="Times New Roman" w:cs="Times New Roman"/>
                <w:spacing w:val="2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заданий</w:t>
            </w:r>
            <w:r w:rsidRPr="000C45F0">
              <w:rPr>
                <w:rFonts w:ascii="Times New Roman" w:hAnsi="Times New Roman" w:cs="Times New Roman"/>
                <w:spacing w:val="7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</w:t>
            </w:r>
            <w:r w:rsidRPr="000C45F0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w w:val="90"/>
                <w:sz w:val="24"/>
                <w:szCs w:val="24"/>
              </w:rPr>
              <w:t>оценке</w:t>
            </w:r>
            <w:r w:rsidRPr="000C45F0">
              <w:rPr>
                <w:rFonts w:ascii="Times New Roman" w:hAnsi="Times New Roman" w:cs="Times New Roman"/>
                <w:spacing w:val="-33"/>
                <w:w w:val="90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w w:val="95"/>
                <w:sz w:val="24"/>
                <w:szCs w:val="24"/>
              </w:rPr>
              <w:t>функциональной</w:t>
            </w:r>
            <w:r w:rsidRPr="000C45F0">
              <w:rPr>
                <w:rFonts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 w:rsidRPr="000C45F0">
              <w:rPr>
                <w:rFonts w:ascii="Times New Roman" w:hAnsi="Times New Roman" w:cs="Times New Roman"/>
                <w:w w:val="95"/>
                <w:sz w:val="24"/>
                <w:szCs w:val="24"/>
              </w:rPr>
              <w:t>грамотности</w:t>
            </w:r>
          </w:p>
        </w:tc>
      </w:tr>
      <w:tr w:rsidR="0033790C" w:rsidRPr="000C45F0" w:rsidTr="007F48AA">
        <w:tc>
          <w:tcPr>
            <w:tcW w:w="5495" w:type="dxa"/>
            <w:gridSpan w:val="2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</w:tcPr>
          <w:p w:rsidR="0033790C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0C" w:rsidRPr="000C45F0" w:rsidTr="007F48AA">
        <w:tc>
          <w:tcPr>
            <w:tcW w:w="5495" w:type="dxa"/>
            <w:gridSpan w:val="2"/>
          </w:tcPr>
          <w:p w:rsidR="0033790C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33790C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0C" w:rsidRPr="000C45F0" w:rsidTr="007F48AA">
        <w:tc>
          <w:tcPr>
            <w:tcW w:w="5495" w:type="dxa"/>
            <w:gridSpan w:val="2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5F0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417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3790C" w:rsidRPr="000C45F0" w:rsidRDefault="0033790C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90C" w:rsidRDefault="0033790C"/>
    <w:p w:rsidR="0033790C" w:rsidRDefault="0033790C" w:rsidP="000A1E7B">
      <w:r>
        <w:t xml:space="preserve">                                                                                                 </w:t>
      </w:r>
    </w:p>
    <w:sectPr w:rsidR="0033790C" w:rsidSect="0033790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B7E23"/>
    <w:multiLevelType w:val="hybridMultilevel"/>
    <w:tmpl w:val="7C5A29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087FFE"/>
    <w:multiLevelType w:val="multilevel"/>
    <w:tmpl w:val="35740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3C3028"/>
    <w:multiLevelType w:val="multilevel"/>
    <w:tmpl w:val="75442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66814"/>
    <w:multiLevelType w:val="multilevel"/>
    <w:tmpl w:val="0AD62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997333"/>
    <w:multiLevelType w:val="multilevel"/>
    <w:tmpl w:val="63565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AB5C69"/>
    <w:multiLevelType w:val="multilevel"/>
    <w:tmpl w:val="A8B83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F86851"/>
    <w:multiLevelType w:val="multilevel"/>
    <w:tmpl w:val="5D5E4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E2509C"/>
    <w:multiLevelType w:val="hybridMultilevel"/>
    <w:tmpl w:val="90708F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790C"/>
    <w:rsid w:val="000A1E7B"/>
    <w:rsid w:val="00134ACA"/>
    <w:rsid w:val="0033790C"/>
    <w:rsid w:val="00547C47"/>
    <w:rsid w:val="008A3F4A"/>
    <w:rsid w:val="00A20F37"/>
    <w:rsid w:val="00A35E57"/>
    <w:rsid w:val="00B028AD"/>
    <w:rsid w:val="00B9319C"/>
    <w:rsid w:val="00C82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90C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37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3790C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unhideWhenUsed/>
    <w:rsid w:val="00337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hyperlink" Target="http://magazines.rus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lovnik.rusgor.ru/" TargetMode="External"/><Relationship Id="rId12" Type="http://schemas.openxmlformats.org/officeDocument/2006/relationships/hyperlink" Target="http://school.yandex.ru/&#1050;&#1072;&#1090;&#1072;&#1083;&#1086;&#1075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11" Type="http://schemas.openxmlformats.org/officeDocument/2006/relationships/hyperlink" Target="http://school.yandex.ru/&#1050;&#1072;&#1090;&#1072;&#1083;&#1086;&#1075;" TargetMode="External"/><Relationship Id="rId5" Type="http://schemas.openxmlformats.org/officeDocument/2006/relationships/hyperlink" Target="http://school.yandex.ru/&#1050;&#1072;&#1090;&#1072;&#1083;&#1086;&#1075;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rulib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gazines.rus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2635</Words>
  <Characters>15025</Characters>
  <Application>Microsoft Office Word</Application>
  <DocSecurity>0</DocSecurity>
  <Lines>125</Lines>
  <Paragraphs>35</Paragraphs>
  <ScaleCrop>false</ScaleCrop>
  <Company/>
  <LinksUpToDate>false</LinksUpToDate>
  <CharactersWithSpaces>17625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2023-10-01T20:38:00Z</dcterms:created>
  <dcterms:modified xsi:type="dcterms:W3CDTF">2023-10-08T21:13:00Z</dcterms:modified>
</cp:coreProperties>
</file>